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8E" w:rsidRPr="007E3135" w:rsidRDefault="00056941" w:rsidP="00C332FB">
      <w:pPr>
        <w:jc w:val="center"/>
        <w:rPr>
          <w:color w:val="000000" w:themeColor="text1"/>
          <w:sz w:val="28"/>
          <w:szCs w:val="28"/>
        </w:rPr>
      </w:pPr>
      <w:r w:rsidRPr="007E3135">
        <w:rPr>
          <w:rFonts w:hint="eastAsia"/>
          <w:color w:val="000000" w:themeColor="text1"/>
          <w:sz w:val="28"/>
          <w:szCs w:val="28"/>
        </w:rPr>
        <w:t>瀬戸町観光文化協</w:t>
      </w:r>
      <w:r w:rsidR="002A261C" w:rsidRPr="007E3135">
        <w:rPr>
          <w:rFonts w:hint="eastAsia"/>
          <w:color w:val="000000" w:themeColor="text1"/>
          <w:sz w:val="28"/>
          <w:szCs w:val="28"/>
        </w:rPr>
        <w:t>会規約</w:t>
      </w:r>
    </w:p>
    <w:p w:rsidR="0058151B" w:rsidRPr="007E3135" w:rsidRDefault="0058151B" w:rsidP="0058151B">
      <w:pPr>
        <w:rPr>
          <w:color w:val="000000" w:themeColor="text1"/>
          <w:sz w:val="22"/>
        </w:rPr>
      </w:pPr>
      <w:r w:rsidRPr="007E3135">
        <w:rPr>
          <w:rFonts w:hint="eastAsia"/>
          <w:color w:val="000000" w:themeColor="text1"/>
          <w:sz w:val="24"/>
          <w:szCs w:val="24"/>
        </w:rPr>
        <w:t>（</w:t>
      </w:r>
      <w:r w:rsidRPr="007E3135">
        <w:rPr>
          <w:rFonts w:hint="eastAsia"/>
          <w:color w:val="000000" w:themeColor="text1"/>
          <w:sz w:val="22"/>
        </w:rPr>
        <w:t>名称）</w:t>
      </w:r>
    </w:p>
    <w:p w:rsidR="006F3CE0" w:rsidRPr="007E3135" w:rsidRDefault="0058151B" w:rsidP="0058151B">
      <w:pPr>
        <w:rPr>
          <w:color w:val="000000" w:themeColor="text1"/>
          <w:sz w:val="22"/>
        </w:rPr>
      </w:pPr>
      <w:r w:rsidRPr="007E3135">
        <w:rPr>
          <w:rFonts w:hint="eastAsia"/>
          <w:color w:val="000000" w:themeColor="text1"/>
          <w:sz w:val="22"/>
        </w:rPr>
        <w:t>第１条　本会は、瀬戸町観光文化協会と称する。</w:t>
      </w:r>
    </w:p>
    <w:p w:rsidR="002A261C" w:rsidRPr="007E3135" w:rsidRDefault="002A261C" w:rsidP="002A261C">
      <w:pPr>
        <w:rPr>
          <w:color w:val="000000" w:themeColor="text1"/>
          <w:sz w:val="22"/>
        </w:rPr>
      </w:pPr>
      <w:r w:rsidRPr="007E3135">
        <w:rPr>
          <w:rFonts w:hint="eastAsia"/>
          <w:color w:val="000000" w:themeColor="text1"/>
          <w:sz w:val="22"/>
        </w:rPr>
        <w:t>（目的）</w:t>
      </w:r>
    </w:p>
    <w:p w:rsidR="006F3CE0" w:rsidRPr="007E3135" w:rsidRDefault="0058151B" w:rsidP="00120EE4">
      <w:pPr>
        <w:ind w:left="220" w:hangingChars="100" w:hanging="220"/>
        <w:rPr>
          <w:color w:val="000000" w:themeColor="text1"/>
          <w:sz w:val="22"/>
        </w:rPr>
      </w:pPr>
      <w:r w:rsidRPr="007E3135">
        <w:rPr>
          <w:rFonts w:hint="eastAsia"/>
          <w:color w:val="000000" w:themeColor="text1"/>
          <w:sz w:val="22"/>
        </w:rPr>
        <w:t xml:space="preserve">第２条　</w:t>
      </w:r>
      <w:r w:rsidR="00152E64" w:rsidRPr="007E3135">
        <w:rPr>
          <w:rFonts w:hint="eastAsia"/>
          <w:color w:val="000000" w:themeColor="text1"/>
          <w:sz w:val="22"/>
        </w:rPr>
        <w:t>本会は、</w:t>
      </w:r>
      <w:r w:rsidR="004B1785" w:rsidRPr="0000361B">
        <w:rPr>
          <w:rFonts w:hint="eastAsia"/>
          <w:color w:val="000000" w:themeColor="text1"/>
          <w:sz w:val="22"/>
        </w:rPr>
        <w:t>魅</w:t>
      </w:r>
      <w:r w:rsidR="003D509E" w:rsidRPr="0000361B">
        <w:rPr>
          <w:rFonts w:hint="eastAsia"/>
          <w:color w:val="000000" w:themeColor="text1"/>
          <w:sz w:val="22"/>
        </w:rPr>
        <w:t>力ある瀬戸町のまちづくりに寄与することを目的とする。</w:t>
      </w:r>
    </w:p>
    <w:p w:rsidR="004B1785" w:rsidRPr="007E3135" w:rsidRDefault="004B1785" w:rsidP="00120EE4">
      <w:pPr>
        <w:ind w:left="220" w:hangingChars="100" w:hanging="220"/>
        <w:rPr>
          <w:i/>
          <w:color w:val="000000" w:themeColor="text1"/>
          <w:sz w:val="22"/>
        </w:rPr>
      </w:pPr>
      <w:r w:rsidRPr="007E3135">
        <w:rPr>
          <w:rFonts w:hint="eastAsia"/>
          <w:color w:val="000000" w:themeColor="text1"/>
          <w:sz w:val="22"/>
        </w:rPr>
        <w:t>（事業）</w:t>
      </w:r>
    </w:p>
    <w:p w:rsidR="00407BC3" w:rsidRPr="007E3135" w:rsidRDefault="0058151B" w:rsidP="0058151B">
      <w:pPr>
        <w:rPr>
          <w:color w:val="000000" w:themeColor="text1"/>
          <w:sz w:val="22"/>
        </w:rPr>
      </w:pPr>
      <w:r w:rsidRPr="007E3135">
        <w:rPr>
          <w:rFonts w:hint="eastAsia"/>
          <w:color w:val="000000" w:themeColor="text1"/>
          <w:sz w:val="22"/>
        </w:rPr>
        <w:t>第３条　本会は、前条の目的を達成するため次の事業を行う。</w:t>
      </w:r>
    </w:p>
    <w:p w:rsidR="0058151B" w:rsidRPr="007E3135" w:rsidRDefault="007A54B6" w:rsidP="0058151B">
      <w:pPr>
        <w:pStyle w:val="a3"/>
        <w:numPr>
          <w:ilvl w:val="0"/>
          <w:numId w:val="14"/>
        </w:numPr>
        <w:ind w:leftChars="0"/>
        <w:rPr>
          <w:color w:val="000000" w:themeColor="text1"/>
          <w:sz w:val="22"/>
        </w:rPr>
      </w:pPr>
      <w:r w:rsidRPr="007E3135">
        <w:rPr>
          <w:rFonts w:hint="eastAsia"/>
          <w:color w:val="000000" w:themeColor="text1"/>
          <w:sz w:val="22"/>
        </w:rPr>
        <w:t>観光</w:t>
      </w:r>
      <w:r w:rsidR="005F4640" w:rsidRPr="007E3135">
        <w:rPr>
          <w:rFonts w:hint="eastAsia"/>
          <w:color w:val="000000" w:themeColor="text1"/>
          <w:sz w:val="22"/>
        </w:rPr>
        <w:t>文化</w:t>
      </w:r>
      <w:r w:rsidRPr="007E3135">
        <w:rPr>
          <w:rFonts w:hint="eastAsia"/>
          <w:color w:val="000000" w:themeColor="text1"/>
          <w:sz w:val="22"/>
        </w:rPr>
        <w:t>資源の活用と発掘を行い、観光客の誘致、宣伝を</w:t>
      </w:r>
      <w:r w:rsidR="0058151B" w:rsidRPr="007E3135">
        <w:rPr>
          <w:rFonts w:hint="eastAsia"/>
          <w:color w:val="000000" w:themeColor="text1"/>
          <w:sz w:val="22"/>
        </w:rPr>
        <w:t>推進</w:t>
      </w:r>
      <w:r w:rsidR="006D4CD9" w:rsidRPr="007E3135">
        <w:rPr>
          <w:rFonts w:hint="eastAsia"/>
          <w:color w:val="000000" w:themeColor="text1"/>
          <w:sz w:val="22"/>
        </w:rPr>
        <w:t>する。</w:t>
      </w:r>
    </w:p>
    <w:p w:rsidR="0058151B" w:rsidRPr="007E3135" w:rsidRDefault="0058151B" w:rsidP="0058151B">
      <w:pPr>
        <w:pStyle w:val="a3"/>
        <w:numPr>
          <w:ilvl w:val="0"/>
          <w:numId w:val="14"/>
        </w:numPr>
        <w:ind w:leftChars="0"/>
        <w:rPr>
          <w:color w:val="000000" w:themeColor="text1"/>
          <w:sz w:val="22"/>
        </w:rPr>
      </w:pPr>
      <w:r w:rsidRPr="007E3135">
        <w:rPr>
          <w:rFonts w:hint="eastAsia"/>
          <w:color w:val="000000" w:themeColor="text1"/>
          <w:sz w:val="22"/>
        </w:rPr>
        <w:t>観光客の受け入れ体制の整備と人材の育成</w:t>
      </w:r>
      <w:r w:rsidR="006D4CD9" w:rsidRPr="007E3135">
        <w:rPr>
          <w:rFonts w:hint="eastAsia"/>
          <w:color w:val="000000" w:themeColor="text1"/>
          <w:sz w:val="22"/>
        </w:rPr>
        <w:t>を図る。</w:t>
      </w:r>
    </w:p>
    <w:p w:rsidR="006F3CE0" w:rsidRPr="00A37130" w:rsidRDefault="004B1785" w:rsidP="006F3CE0">
      <w:pPr>
        <w:pStyle w:val="a3"/>
        <w:numPr>
          <w:ilvl w:val="0"/>
          <w:numId w:val="14"/>
        </w:numPr>
        <w:ind w:leftChars="0"/>
        <w:rPr>
          <w:color w:val="000000" w:themeColor="text1"/>
          <w:sz w:val="22"/>
        </w:rPr>
      </w:pPr>
      <w:r w:rsidRPr="00A37130">
        <w:rPr>
          <w:rFonts w:hint="eastAsia"/>
          <w:color w:val="000000" w:themeColor="text1"/>
          <w:sz w:val="22"/>
        </w:rPr>
        <w:t>文化意識の</w:t>
      </w:r>
      <w:r w:rsidR="000538E7" w:rsidRPr="00A37130">
        <w:rPr>
          <w:rFonts w:hint="eastAsia"/>
          <w:color w:val="000000" w:themeColor="text1"/>
          <w:sz w:val="22"/>
        </w:rPr>
        <w:t>向上</w:t>
      </w:r>
      <w:r w:rsidRPr="00A37130">
        <w:rPr>
          <w:rFonts w:hint="eastAsia"/>
          <w:color w:val="000000" w:themeColor="text1"/>
          <w:sz w:val="22"/>
        </w:rPr>
        <w:t>を図るため</w:t>
      </w:r>
      <w:r w:rsidR="00F33CB6" w:rsidRPr="00A37130">
        <w:rPr>
          <w:rFonts w:hint="eastAsia"/>
          <w:color w:val="000000" w:themeColor="text1"/>
          <w:sz w:val="22"/>
        </w:rPr>
        <w:t>、</w:t>
      </w:r>
      <w:r w:rsidRPr="00A37130">
        <w:rPr>
          <w:rFonts w:hint="eastAsia"/>
          <w:color w:val="000000" w:themeColor="text1"/>
          <w:sz w:val="22"/>
        </w:rPr>
        <w:t>諸施策</w:t>
      </w:r>
      <w:r w:rsidR="00F33CB6" w:rsidRPr="00A37130">
        <w:rPr>
          <w:rFonts w:hint="eastAsia"/>
          <w:color w:val="000000" w:themeColor="text1"/>
          <w:sz w:val="22"/>
        </w:rPr>
        <w:t>の</w:t>
      </w:r>
      <w:r w:rsidRPr="00A37130">
        <w:rPr>
          <w:rFonts w:hint="eastAsia"/>
          <w:color w:val="000000" w:themeColor="text1"/>
          <w:sz w:val="22"/>
        </w:rPr>
        <w:t>実施</w:t>
      </w:r>
      <w:r w:rsidR="00F33CB6" w:rsidRPr="00A37130">
        <w:rPr>
          <w:rFonts w:hint="eastAsia"/>
          <w:color w:val="000000" w:themeColor="text1"/>
          <w:sz w:val="22"/>
        </w:rPr>
        <w:t>と関係団体への支援を行う</w:t>
      </w:r>
      <w:r w:rsidRPr="00A37130">
        <w:rPr>
          <w:rFonts w:hint="eastAsia"/>
          <w:color w:val="000000" w:themeColor="text1"/>
          <w:sz w:val="22"/>
        </w:rPr>
        <w:t>。</w:t>
      </w:r>
      <w:r w:rsidR="0058151B" w:rsidRPr="00A37130">
        <w:rPr>
          <w:rFonts w:hint="eastAsia"/>
          <w:color w:val="000000" w:themeColor="text1"/>
          <w:sz w:val="22"/>
        </w:rPr>
        <w:t>その他、目的を達成するために必要な事業</w:t>
      </w:r>
      <w:r w:rsidR="006D4CD9" w:rsidRPr="00A37130">
        <w:rPr>
          <w:rFonts w:hint="eastAsia"/>
          <w:color w:val="000000" w:themeColor="text1"/>
          <w:sz w:val="22"/>
        </w:rPr>
        <w:t>を行う。</w:t>
      </w:r>
    </w:p>
    <w:p w:rsidR="002567F8" w:rsidRPr="007E3135" w:rsidRDefault="002567F8" w:rsidP="002567F8">
      <w:pPr>
        <w:rPr>
          <w:color w:val="000000" w:themeColor="text1"/>
          <w:sz w:val="22"/>
        </w:rPr>
      </w:pPr>
      <w:r w:rsidRPr="007E3135">
        <w:rPr>
          <w:rFonts w:hint="eastAsia"/>
          <w:color w:val="000000" w:themeColor="text1"/>
          <w:sz w:val="22"/>
        </w:rPr>
        <w:t>（事務所）</w:t>
      </w:r>
    </w:p>
    <w:p w:rsidR="006F3CE0" w:rsidRPr="007E3135" w:rsidRDefault="00274EB2" w:rsidP="00274EB2">
      <w:pPr>
        <w:rPr>
          <w:color w:val="000000" w:themeColor="text1"/>
          <w:sz w:val="22"/>
        </w:rPr>
      </w:pPr>
      <w:r w:rsidRPr="007E3135">
        <w:rPr>
          <w:rFonts w:hint="eastAsia"/>
          <w:color w:val="000000" w:themeColor="text1"/>
          <w:sz w:val="22"/>
        </w:rPr>
        <w:t xml:space="preserve">第４条　</w:t>
      </w:r>
      <w:r w:rsidR="004B1785" w:rsidRPr="007E3135">
        <w:rPr>
          <w:rFonts w:hint="eastAsia"/>
          <w:color w:val="000000" w:themeColor="text1"/>
          <w:sz w:val="22"/>
        </w:rPr>
        <w:t>本会の事務所は、会長宅</w:t>
      </w:r>
      <w:r w:rsidR="002567F8" w:rsidRPr="007E3135">
        <w:rPr>
          <w:rFonts w:hint="eastAsia"/>
          <w:color w:val="000000" w:themeColor="text1"/>
          <w:sz w:val="22"/>
        </w:rPr>
        <w:t>に置く。</w:t>
      </w:r>
    </w:p>
    <w:p w:rsidR="002567F8" w:rsidRPr="007E3135" w:rsidRDefault="002567F8" w:rsidP="002567F8">
      <w:pPr>
        <w:rPr>
          <w:color w:val="000000" w:themeColor="text1"/>
          <w:sz w:val="22"/>
        </w:rPr>
      </w:pPr>
      <w:r w:rsidRPr="007E3135">
        <w:rPr>
          <w:rFonts w:hint="eastAsia"/>
          <w:color w:val="000000" w:themeColor="text1"/>
          <w:sz w:val="22"/>
        </w:rPr>
        <w:t>（会員</w:t>
      </w:r>
      <w:r w:rsidR="00AB38A0">
        <w:rPr>
          <w:rFonts w:hint="eastAsia"/>
          <w:color w:val="000000" w:themeColor="text1"/>
          <w:sz w:val="22"/>
        </w:rPr>
        <w:t>及び会費</w:t>
      </w:r>
      <w:r w:rsidRPr="007E3135">
        <w:rPr>
          <w:rFonts w:hint="eastAsia"/>
          <w:color w:val="000000" w:themeColor="text1"/>
          <w:sz w:val="22"/>
        </w:rPr>
        <w:t>）</w:t>
      </w:r>
    </w:p>
    <w:p w:rsidR="000D72C4" w:rsidRPr="007E3135" w:rsidRDefault="004B645E" w:rsidP="00274EB2">
      <w:pPr>
        <w:rPr>
          <w:color w:val="000000" w:themeColor="text1"/>
          <w:sz w:val="22"/>
        </w:rPr>
      </w:pPr>
      <w:r w:rsidRPr="007E3135">
        <w:rPr>
          <w:rFonts w:hint="eastAsia"/>
          <w:color w:val="000000" w:themeColor="text1"/>
          <w:sz w:val="22"/>
        </w:rPr>
        <w:t>第５条　本会</w:t>
      </w:r>
      <w:r w:rsidR="004B1785" w:rsidRPr="007E3135">
        <w:rPr>
          <w:rFonts w:hint="eastAsia"/>
          <w:color w:val="000000" w:themeColor="text1"/>
          <w:sz w:val="22"/>
        </w:rPr>
        <w:t>の会員</w:t>
      </w:r>
      <w:r w:rsidR="00940B36" w:rsidRPr="007E3135">
        <w:rPr>
          <w:rFonts w:hint="eastAsia"/>
          <w:color w:val="000000" w:themeColor="text1"/>
          <w:sz w:val="22"/>
        </w:rPr>
        <w:t>は、</w:t>
      </w:r>
      <w:r w:rsidR="00BC7E3E" w:rsidRPr="007E3135">
        <w:rPr>
          <w:rFonts w:hint="eastAsia"/>
          <w:color w:val="000000" w:themeColor="text1"/>
          <w:sz w:val="22"/>
        </w:rPr>
        <w:t>次の団体、企業</w:t>
      </w:r>
      <w:r w:rsidR="003D509E" w:rsidRPr="007E3135">
        <w:rPr>
          <w:rFonts w:hint="eastAsia"/>
          <w:color w:val="000000" w:themeColor="text1"/>
          <w:sz w:val="22"/>
        </w:rPr>
        <w:t>の代表者及び</w:t>
      </w:r>
      <w:r w:rsidR="00BC7E3E" w:rsidRPr="007E3135">
        <w:rPr>
          <w:rFonts w:hint="eastAsia"/>
          <w:color w:val="000000" w:themeColor="text1"/>
          <w:sz w:val="22"/>
        </w:rPr>
        <w:t>個人</w:t>
      </w:r>
      <w:r w:rsidR="00274EB2" w:rsidRPr="007E3135">
        <w:rPr>
          <w:rFonts w:hint="eastAsia"/>
          <w:color w:val="000000" w:themeColor="text1"/>
          <w:sz w:val="22"/>
        </w:rPr>
        <w:t>をもって構成する。</w:t>
      </w:r>
    </w:p>
    <w:p w:rsidR="002E146E" w:rsidRPr="00BC6E3A" w:rsidRDefault="00FB328A" w:rsidP="00FB328A">
      <w:pPr>
        <w:rPr>
          <w:color w:val="000000" w:themeColor="text1"/>
          <w:sz w:val="22"/>
        </w:rPr>
      </w:pPr>
      <w:r w:rsidRPr="007E3135">
        <w:rPr>
          <w:rFonts w:hint="eastAsia"/>
          <w:color w:val="000000" w:themeColor="text1"/>
          <w:sz w:val="22"/>
        </w:rPr>
        <w:t>（</w:t>
      </w:r>
      <w:r w:rsidR="00BC7E3E" w:rsidRPr="007E3135">
        <w:rPr>
          <w:rFonts w:hint="eastAsia"/>
          <w:color w:val="000000" w:themeColor="text1"/>
          <w:sz w:val="22"/>
        </w:rPr>
        <w:t>１</w:t>
      </w:r>
      <w:r w:rsidRPr="007E3135">
        <w:rPr>
          <w:rFonts w:hint="eastAsia"/>
          <w:color w:val="000000" w:themeColor="text1"/>
          <w:sz w:val="22"/>
        </w:rPr>
        <w:t>）</w:t>
      </w:r>
      <w:r w:rsidR="003D509E" w:rsidRPr="007E3135">
        <w:rPr>
          <w:rFonts w:hint="eastAsia"/>
          <w:color w:val="000000" w:themeColor="text1"/>
          <w:sz w:val="22"/>
        </w:rPr>
        <w:t>千種学区、江西</w:t>
      </w:r>
      <w:r w:rsidR="009F4D95" w:rsidRPr="007E3135">
        <w:rPr>
          <w:rFonts w:hint="eastAsia"/>
          <w:color w:val="000000" w:themeColor="text1"/>
          <w:sz w:val="22"/>
        </w:rPr>
        <w:t>学区</w:t>
      </w:r>
      <w:r w:rsidR="00AC3222">
        <w:rPr>
          <w:rFonts w:hint="eastAsia"/>
          <w:color w:val="000000" w:themeColor="text1"/>
          <w:sz w:val="22"/>
        </w:rPr>
        <w:t>の</w:t>
      </w:r>
      <w:r w:rsidR="00BC7E3E" w:rsidRPr="00BC6E3A">
        <w:rPr>
          <w:rFonts w:hint="eastAsia"/>
          <w:color w:val="000000" w:themeColor="text1"/>
          <w:sz w:val="22"/>
        </w:rPr>
        <w:t>町内会長</w:t>
      </w:r>
    </w:p>
    <w:p w:rsidR="00274EB2" w:rsidRPr="007E3135" w:rsidRDefault="00FB328A" w:rsidP="00FB328A">
      <w:pPr>
        <w:rPr>
          <w:color w:val="000000" w:themeColor="text1"/>
          <w:sz w:val="22"/>
        </w:rPr>
      </w:pPr>
      <w:r w:rsidRPr="007E3135">
        <w:rPr>
          <w:rFonts w:hint="eastAsia"/>
          <w:color w:val="000000" w:themeColor="text1"/>
          <w:sz w:val="22"/>
        </w:rPr>
        <w:t>（</w:t>
      </w:r>
      <w:r w:rsidR="002E146E" w:rsidRPr="007E3135">
        <w:rPr>
          <w:rFonts w:hint="eastAsia"/>
          <w:color w:val="000000" w:themeColor="text1"/>
          <w:sz w:val="22"/>
        </w:rPr>
        <w:t>２</w:t>
      </w:r>
      <w:r w:rsidRPr="007E3135">
        <w:rPr>
          <w:rFonts w:hint="eastAsia"/>
          <w:color w:val="000000" w:themeColor="text1"/>
          <w:sz w:val="22"/>
        </w:rPr>
        <w:t>）</w:t>
      </w:r>
      <w:r w:rsidR="00BC7E3E" w:rsidRPr="007E3135">
        <w:rPr>
          <w:rFonts w:hint="eastAsia"/>
          <w:color w:val="000000" w:themeColor="text1"/>
          <w:sz w:val="22"/>
        </w:rPr>
        <w:t>瀬戸町内の企業、団体</w:t>
      </w:r>
      <w:r w:rsidR="00C17EC8" w:rsidRPr="007E3135">
        <w:rPr>
          <w:rFonts w:hint="eastAsia"/>
          <w:color w:val="000000" w:themeColor="text1"/>
          <w:sz w:val="22"/>
        </w:rPr>
        <w:t>の代表者</w:t>
      </w:r>
    </w:p>
    <w:p w:rsidR="00BC7E3E" w:rsidRDefault="00FB328A" w:rsidP="00FB328A">
      <w:pPr>
        <w:rPr>
          <w:color w:val="000000" w:themeColor="text1"/>
          <w:sz w:val="22"/>
        </w:rPr>
      </w:pPr>
      <w:r w:rsidRPr="007E3135">
        <w:rPr>
          <w:rFonts w:hint="eastAsia"/>
          <w:color w:val="000000" w:themeColor="text1"/>
          <w:sz w:val="22"/>
        </w:rPr>
        <w:t>（</w:t>
      </w:r>
      <w:r w:rsidR="00C870A2" w:rsidRPr="007E3135">
        <w:rPr>
          <w:rFonts w:hint="eastAsia"/>
          <w:color w:val="000000" w:themeColor="text1"/>
          <w:sz w:val="22"/>
        </w:rPr>
        <w:t>３</w:t>
      </w:r>
      <w:r w:rsidRPr="007E3135">
        <w:rPr>
          <w:rFonts w:hint="eastAsia"/>
          <w:color w:val="000000" w:themeColor="text1"/>
          <w:sz w:val="22"/>
        </w:rPr>
        <w:t>）</w:t>
      </w:r>
      <w:r w:rsidR="003D509E" w:rsidRPr="007E3135">
        <w:rPr>
          <w:rFonts w:hint="eastAsia"/>
          <w:color w:val="000000" w:themeColor="text1"/>
          <w:sz w:val="22"/>
        </w:rPr>
        <w:t>観光及び文化に関心のある</w:t>
      </w:r>
      <w:r w:rsidR="00BC7E3E" w:rsidRPr="007E3135">
        <w:rPr>
          <w:rFonts w:hint="eastAsia"/>
          <w:color w:val="000000" w:themeColor="text1"/>
          <w:sz w:val="22"/>
        </w:rPr>
        <w:t>個人</w:t>
      </w:r>
    </w:p>
    <w:p w:rsidR="006F3CE0" w:rsidRPr="007E3135" w:rsidRDefault="00AB38A0" w:rsidP="00FB328A">
      <w:pPr>
        <w:rPr>
          <w:color w:val="000000" w:themeColor="text1"/>
          <w:sz w:val="22"/>
        </w:rPr>
      </w:pPr>
      <w:r>
        <w:rPr>
          <w:rFonts w:hint="eastAsia"/>
          <w:color w:val="000000" w:themeColor="text1"/>
          <w:sz w:val="22"/>
        </w:rPr>
        <w:t xml:space="preserve">２　</w:t>
      </w:r>
      <w:r w:rsidRPr="007E3135">
        <w:rPr>
          <w:rFonts w:hint="eastAsia"/>
          <w:color w:val="000000" w:themeColor="text1"/>
          <w:sz w:val="22"/>
        </w:rPr>
        <w:t>本会の会員は、別表に定める会費を納入するものとする。</w:t>
      </w:r>
    </w:p>
    <w:p w:rsidR="002D16A4" w:rsidRPr="007E3135" w:rsidRDefault="009E2301" w:rsidP="002D16A4">
      <w:pPr>
        <w:rPr>
          <w:color w:val="000000" w:themeColor="text1"/>
          <w:sz w:val="22"/>
        </w:rPr>
      </w:pPr>
      <w:r w:rsidRPr="007E3135">
        <w:rPr>
          <w:rFonts w:hint="eastAsia"/>
          <w:color w:val="000000" w:themeColor="text1"/>
          <w:sz w:val="22"/>
        </w:rPr>
        <w:t>（役員</w:t>
      </w:r>
      <w:r w:rsidR="00CE5F4A" w:rsidRPr="007E3135">
        <w:rPr>
          <w:rFonts w:hint="eastAsia"/>
          <w:color w:val="000000" w:themeColor="text1"/>
          <w:sz w:val="22"/>
        </w:rPr>
        <w:t>）</w:t>
      </w:r>
    </w:p>
    <w:p w:rsidR="00CE5F4A" w:rsidRPr="007E3135" w:rsidRDefault="009E2301" w:rsidP="00637D2F">
      <w:pPr>
        <w:rPr>
          <w:color w:val="000000" w:themeColor="text1"/>
          <w:sz w:val="22"/>
        </w:rPr>
      </w:pPr>
      <w:r w:rsidRPr="007E3135">
        <w:rPr>
          <w:rFonts w:hint="eastAsia"/>
          <w:color w:val="000000" w:themeColor="text1"/>
          <w:sz w:val="22"/>
        </w:rPr>
        <w:t>第６</w:t>
      </w:r>
      <w:r w:rsidR="00637D2F" w:rsidRPr="007E3135">
        <w:rPr>
          <w:rFonts w:hint="eastAsia"/>
          <w:color w:val="000000" w:themeColor="text1"/>
          <w:sz w:val="22"/>
        </w:rPr>
        <w:t xml:space="preserve">条　</w:t>
      </w:r>
      <w:r w:rsidR="00CE5F4A" w:rsidRPr="007E3135">
        <w:rPr>
          <w:rFonts w:hint="eastAsia"/>
          <w:color w:val="000000" w:themeColor="text1"/>
          <w:sz w:val="22"/>
        </w:rPr>
        <w:t>本会に次の役員を置く。</w:t>
      </w:r>
    </w:p>
    <w:p w:rsidR="00CE5F4A" w:rsidRPr="007E3135" w:rsidRDefault="00CE5F4A" w:rsidP="00CE5F4A">
      <w:pPr>
        <w:pStyle w:val="a3"/>
        <w:numPr>
          <w:ilvl w:val="0"/>
          <w:numId w:val="4"/>
        </w:numPr>
        <w:ind w:leftChars="0"/>
        <w:rPr>
          <w:color w:val="000000" w:themeColor="text1"/>
          <w:sz w:val="22"/>
        </w:rPr>
      </w:pPr>
      <w:r w:rsidRPr="007E3135">
        <w:rPr>
          <w:rFonts w:hint="eastAsia"/>
          <w:color w:val="000000" w:themeColor="text1"/>
          <w:sz w:val="22"/>
        </w:rPr>
        <w:t>会長</w:t>
      </w:r>
      <w:r w:rsidR="004B1785" w:rsidRPr="007E3135">
        <w:rPr>
          <w:rFonts w:hint="eastAsia"/>
          <w:color w:val="000000" w:themeColor="text1"/>
          <w:sz w:val="22"/>
        </w:rPr>
        <w:t xml:space="preserve">　　　　　１名</w:t>
      </w:r>
    </w:p>
    <w:p w:rsidR="00CE5F4A" w:rsidRPr="0000361B" w:rsidRDefault="00826A73" w:rsidP="00E008C5">
      <w:pPr>
        <w:pStyle w:val="a3"/>
        <w:numPr>
          <w:ilvl w:val="0"/>
          <w:numId w:val="4"/>
        </w:numPr>
        <w:ind w:leftChars="0"/>
        <w:rPr>
          <w:color w:val="000000" w:themeColor="text1"/>
          <w:sz w:val="22"/>
        </w:rPr>
      </w:pPr>
      <w:r w:rsidRPr="007E3135">
        <w:rPr>
          <w:rFonts w:hint="eastAsia"/>
          <w:color w:val="000000" w:themeColor="text1"/>
          <w:sz w:val="22"/>
        </w:rPr>
        <w:t xml:space="preserve">副会長　　　　</w:t>
      </w:r>
      <w:r w:rsidR="0000361B">
        <w:rPr>
          <w:rFonts w:hint="eastAsia"/>
          <w:color w:val="000000" w:themeColor="text1"/>
          <w:sz w:val="22"/>
        </w:rPr>
        <w:t>３</w:t>
      </w:r>
      <w:r w:rsidR="004B1785" w:rsidRPr="0000361B">
        <w:rPr>
          <w:rFonts w:hint="eastAsia"/>
          <w:color w:val="000000" w:themeColor="text1"/>
          <w:sz w:val="22"/>
        </w:rPr>
        <w:t>名</w:t>
      </w:r>
    </w:p>
    <w:p w:rsidR="009E2301" w:rsidRPr="007E3135" w:rsidRDefault="009E2301" w:rsidP="00CE5F4A">
      <w:pPr>
        <w:pStyle w:val="a3"/>
        <w:numPr>
          <w:ilvl w:val="0"/>
          <w:numId w:val="4"/>
        </w:numPr>
        <w:ind w:leftChars="0"/>
        <w:rPr>
          <w:color w:val="000000" w:themeColor="text1"/>
          <w:sz w:val="22"/>
        </w:rPr>
      </w:pPr>
      <w:r w:rsidRPr="007E3135">
        <w:rPr>
          <w:rFonts w:hint="eastAsia"/>
          <w:color w:val="000000" w:themeColor="text1"/>
          <w:sz w:val="22"/>
        </w:rPr>
        <w:t>理事　　　　若干名</w:t>
      </w:r>
    </w:p>
    <w:p w:rsidR="006F3CE0" w:rsidRPr="00A37130" w:rsidRDefault="004B1785" w:rsidP="006F3CE0">
      <w:pPr>
        <w:pStyle w:val="a3"/>
        <w:numPr>
          <w:ilvl w:val="0"/>
          <w:numId w:val="4"/>
        </w:numPr>
        <w:ind w:leftChars="0"/>
        <w:rPr>
          <w:color w:val="000000" w:themeColor="text1"/>
          <w:sz w:val="22"/>
        </w:rPr>
      </w:pPr>
      <w:r w:rsidRPr="00A37130">
        <w:rPr>
          <w:rFonts w:hint="eastAsia"/>
          <w:color w:val="000000" w:themeColor="text1"/>
          <w:sz w:val="22"/>
        </w:rPr>
        <w:t>監事　　　　　２名</w:t>
      </w:r>
    </w:p>
    <w:p w:rsidR="00B92CAF" w:rsidRPr="007E3135" w:rsidRDefault="00F55CBD" w:rsidP="00B92CAF">
      <w:pPr>
        <w:rPr>
          <w:color w:val="000000" w:themeColor="text1"/>
          <w:sz w:val="22"/>
        </w:rPr>
      </w:pPr>
      <w:r w:rsidRPr="007E3135">
        <w:rPr>
          <w:rFonts w:hint="eastAsia"/>
          <w:color w:val="000000" w:themeColor="text1"/>
          <w:sz w:val="22"/>
        </w:rPr>
        <w:t>（役員の選任）</w:t>
      </w:r>
    </w:p>
    <w:p w:rsidR="006F3CE0" w:rsidRPr="007E3135" w:rsidRDefault="00B92CAF" w:rsidP="00120EE4">
      <w:pPr>
        <w:ind w:left="220" w:hangingChars="100" w:hanging="220"/>
        <w:rPr>
          <w:color w:val="000000" w:themeColor="text1"/>
          <w:sz w:val="22"/>
        </w:rPr>
      </w:pPr>
      <w:r w:rsidRPr="007E3135">
        <w:rPr>
          <w:rFonts w:hint="eastAsia"/>
          <w:color w:val="000000" w:themeColor="text1"/>
          <w:sz w:val="22"/>
        </w:rPr>
        <w:t>第</w:t>
      </w:r>
      <w:r w:rsidR="009E2301" w:rsidRPr="007E3135">
        <w:rPr>
          <w:rFonts w:hint="eastAsia"/>
          <w:color w:val="000000" w:themeColor="text1"/>
          <w:sz w:val="22"/>
        </w:rPr>
        <w:t>７</w:t>
      </w:r>
      <w:r w:rsidRPr="007E3135">
        <w:rPr>
          <w:rFonts w:hint="eastAsia"/>
          <w:color w:val="000000" w:themeColor="text1"/>
          <w:sz w:val="22"/>
        </w:rPr>
        <w:t>条</w:t>
      </w:r>
      <w:r w:rsidR="00F55CBD" w:rsidRPr="007E3135">
        <w:rPr>
          <w:rFonts w:hint="eastAsia"/>
          <w:color w:val="000000" w:themeColor="text1"/>
          <w:sz w:val="22"/>
        </w:rPr>
        <w:t xml:space="preserve">　</w:t>
      </w:r>
      <w:r w:rsidR="003B66CE">
        <w:rPr>
          <w:rFonts w:hint="eastAsia"/>
          <w:color w:val="000000" w:themeColor="text1"/>
          <w:sz w:val="22"/>
        </w:rPr>
        <w:t>理事、監事は総会において選任し、</w:t>
      </w:r>
      <w:r w:rsidR="005A5B61" w:rsidRPr="007E3135">
        <w:rPr>
          <w:rFonts w:hint="eastAsia"/>
          <w:color w:val="000000" w:themeColor="text1"/>
          <w:sz w:val="22"/>
        </w:rPr>
        <w:t>会長、副会長</w:t>
      </w:r>
      <w:r w:rsidR="003B66CE">
        <w:rPr>
          <w:rFonts w:hint="eastAsia"/>
          <w:color w:val="000000" w:themeColor="text1"/>
          <w:sz w:val="22"/>
        </w:rPr>
        <w:t>は理事の互選とする。</w:t>
      </w:r>
    </w:p>
    <w:p w:rsidR="00F55CBD" w:rsidRPr="007E3135" w:rsidRDefault="00C332FB" w:rsidP="00F55CBD">
      <w:pPr>
        <w:rPr>
          <w:color w:val="000000" w:themeColor="text1"/>
          <w:sz w:val="22"/>
        </w:rPr>
      </w:pPr>
      <w:r w:rsidRPr="007E3135">
        <w:rPr>
          <w:rFonts w:hint="eastAsia"/>
          <w:color w:val="000000" w:themeColor="text1"/>
          <w:sz w:val="22"/>
        </w:rPr>
        <w:t>（役員の任務</w:t>
      </w:r>
      <w:r w:rsidR="00F55CBD" w:rsidRPr="007E3135">
        <w:rPr>
          <w:rFonts w:hint="eastAsia"/>
          <w:color w:val="000000" w:themeColor="text1"/>
          <w:sz w:val="22"/>
        </w:rPr>
        <w:t>）</w:t>
      </w:r>
    </w:p>
    <w:p w:rsidR="00F55CBD" w:rsidRPr="007E3135" w:rsidRDefault="00B92CAF" w:rsidP="00B92CAF">
      <w:pPr>
        <w:rPr>
          <w:color w:val="000000" w:themeColor="text1"/>
          <w:sz w:val="22"/>
        </w:rPr>
      </w:pPr>
      <w:r w:rsidRPr="007E3135">
        <w:rPr>
          <w:rFonts w:hint="eastAsia"/>
          <w:color w:val="000000" w:themeColor="text1"/>
          <w:sz w:val="22"/>
        </w:rPr>
        <w:t>第</w:t>
      </w:r>
      <w:r w:rsidR="00C332FB" w:rsidRPr="007E3135">
        <w:rPr>
          <w:rFonts w:hint="eastAsia"/>
          <w:color w:val="000000" w:themeColor="text1"/>
          <w:sz w:val="22"/>
        </w:rPr>
        <w:t>８</w:t>
      </w:r>
      <w:r w:rsidRPr="007E3135">
        <w:rPr>
          <w:rFonts w:hint="eastAsia"/>
          <w:color w:val="000000" w:themeColor="text1"/>
          <w:sz w:val="22"/>
        </w:rPr>
        <w:t xml:space="preserve">条　</w:t>
      </w:r>
      <w:r w:rsidR="004B645E" w:rsidRPr="007E3135">
        <w:rPr>
          <w:rFonts w:hint="eastAsia"/>
          <w:color w:val="000000" w:themeColor="text1"/>
          <w:sz w:val="22"/>
        </w:rPr>
        <w:t>本会の</w:t>
      </w:r>
      <w:r w:rsidR="00C332FB" w:rsidRPr="007E3135">
        <w:rPr>
          <w:rFonts w:hint="eastAsia"/>
          <w:color w:val="000000" w:themeColor="text1"/>
          <w:sz w:val="22"/>
        </w:rPr>
        <w:t>役員の任務は</w:t>
      </w:r>
      <w:r w:rsidR="004B645E" w:rsidRPr="007E3135">
        <w:rPr>
          <w:rFonts w:hint="eastAsia"/>
          <w:color w:val="000000" w:themeColor="text1"/>
          <w:sz w:val="22"/>
        </w:rPr>
        <w:t>、</w:t>
      </w:r>
      <w:r w:rsidR="00C332FB" w:rsidRPr="007E3135">
        <w:rPr>
          <w:rFonts w:hint="eastAsia"/>
          <w:color w:val="000000" w:themeColor="text1"/>
          <w:sz w:val="22"/>
        </w:rPr>
        <w:t>次のとおりとする。</w:t>
      </w:r>
    </w:p>
    <w:p w:rsidR="00C332FB" w:rsidRPr="007E3135" w:rsidRDefault="004B645E" w:rsidP="00B92CAF">
      <w:pPr>
        <w:rPr>
          <w:color w:val="000000" w:themeColor="text1"/>
          <w:sz w:val="22"/>
        </w:rPr>
      </w:pPr>
      <w:r w:rsidRPr="007E3135">
        <w:rPr>
          <w:rFonts w:hint="eastAsia"/>
          <w:color w:val="000000" w:themeColor="text1"/>
          <w:sz w:val="22"/>
        </w:rPr>
        <w:t>（１）会長は、本会</w:t>
      </w:r>
      <w:r w:rsidR="00C332FB" w:rsidRPr="007E3135">
        <w:rPr>
          <w:rFonts w:hint="eastAsia"/>
          <w:color w:val="000000" w:themeColor="text1"/>
          <w:sz w:val="22"/>
        </w:rPr>
        <w:t>を代表して会務を</w:t>
      </w:r>
      <w:r w:rsidR="006F6F6B">
        <w:rPr>
          <w:rFonts w:hint="eastAsia"/>
          <w:color w:val="000000" w:themeColor="text1"/>
          <w:sz w:val="22"/>
        </w:rPr>
        <w:t>総括</w:t>
      </w:r>
      <w:r w:rsidR="0057438D">
        <w:rPr>
          <w:rFonts w:hint="eastAsia"/>
          <w:color w:val="000000" w:themeColor="text1"/>
          <w:sz w:val="22"/>
        </w:rPr>
        <w:t>し会議の議長となる。</w:t>
      </w:r>
    </w:p>
    <w:p w:rsidR="00C309FE" w:rsidRPr="007E3135" w:rsidRDefault="00C332FB" w:rsidP="00E008C5">
      <w:pPr>
        <w:ind w:left="220" w:hangingChars="100" w:hanging="220"/>
        <w:rPr>
          <w:color w:val="000000" w:themeColor="text1"/>
          <w:sz w:val="22"/>
        </w:rPr>
      </w:pPr>
      <w:r w:rsidRPr="007E3135">
        <w:rPr>
          <w:rFonts w:hint="eastAsia"/>
          <w:color w:val="000000" w:themeColor="text1"/>
          <w:sz w:val="22"/>
        </w:rPr>
        <w:t>（２）</w:t>
      </w:r>
      <w:r w:rsidR="00B92CAF" w:rsidRPr="007E3135">
        <w:rPr>
          <w:rFonts w:hint="eastAsia"/>
          <w:color w:val="000000" w:themeColor="text1"/>
          <w:sz w:val="22"/>
        </w:rPr>
        <w:t>副会長は、会長を補佐し、会長に事故あるとき</w:t>
      </w:r>
      <w:r w:rsidR="003B66CE">
        <w:rPr>
          <w:rFonts w:hint="eastAsia"/>
          <w:color w:val="000000" w:themeColor="text1"/>
          <w:sz w:val="22"/>
        </w:rPr>
        <w:t>、又は欠けたときは</w:t>
      </w:r>
      <w:r w:rsidRPr="007E3135">
        <w:rPr>
          <w:rFonts w:hint="eastAsia"/>
          <w:color w:val="000000" w:themeColor="text1"/>
          <w:sz w:val="22"/>
        </w:rPr>
        <w:t>その任務</w:t>
      </w:r>
      <w:r w:rsidR="00B92CAF" w:rsidRPr="007E3135">
        <w:rPr>
          <w:rFonts w:hint="eastAsia"/>
          <w:color w:val="000000" w:themeColor="text1"/>
          <w:sz w:val="22"/>
        </w:rPr>
        <w:t>を代行する。</w:t>
      </w:r>
    </w:p>
    <w:p w:rsidR="004B645E" w:rsidRPr="007E3135" w:rsidRDefault="004B645E" w:rsidP="00120EE4">
      <w:pPr>
        <w:ind w:left="440" w:hangingChars="200" w:hanging="440"/>
        <w:rPr>
          <w:color w:val="000000" w:themeColor="text1"/>
          <w:sz w:val="22"/>
        </w:rPr>
      </w:pPr>
      <w:r w:rsidRPr="007E3135">
        <w:rPr>
          <w:rFonts w:hint="eastAsia"/>
          <w:color w:val="000000" w:themeColor="text1"/>
          <w:sz w:val="22"/>
        </w:rPr>
        <w:t>（</w:t>
      </w:r>
      <w:r w:rsidR="00E008C5" w:rsidRPr="007E3135">
        <w:rPr>
          <w:rFonts w:hint="eastAsia"/>
          <w:color w:val="000000" w:themeColor="text1"/>
          <w:sz w:val="22"/>
        </w:rPr>
        <w:t>３</w:t>
      </w:r>
      <w:r w:rsidRPr="007E3135">
        <w:rPr>
          <w:rFonts w:hint="eastAsia"/>
          <w:color w:val="000000" w:themeColor="text1"/>
          <w:sz w:val="22"/>
        </w:rPr>
        <w:t>）理事は、</w:t>
      </w:r>
      <w:r w:rsidR="003B66CE">
        <w:rPr>
          <w:rFonts w:hint="eastAsia"/>
          <w:color w:val="000000" w:themeColor="text1"/>
          <w:sz w:val="22"/>
        </w:rPr>
        <w:t>会の運営に関する</w:t>
      </w:r>
      <w:r w:rsidRPr="007E3135">
        <w:rPr>
          <w:rFonts w:hint="eastAsia"/>
          <w:color w:val="000000" w:themeColor="text1"/>
          <w:sz w:val="22"/>
        </w:rPr>
        <w:t>事項を審議し会務を処理する。</w:t>
      </w:r>
    </w:p>
    <w:p w:rsidR="006F3CE0" w:rsidRPr="007E3135" w:rsidRDefault="004B645E" w:rsidP="00120EE4">
      <w:pPr>
        <w:ind w:left="440" w:hangingChars="200" w:hanging="440"/>
        <w:rPr>
          <w:color w:val="000000" w:themeColor="text1"/>
          <w:sz w:val="22"/>
        </w:rPr>
      </w:pPr>
      <w:r w:rsidRPr="007E3135">
        <w:rPr>
          <w:rFonts w:hint="eastAsia"/>
          <w:color w:val="000000" w:themeColor="text1"/>
          <w:sz w:val="22"/>
        </w:rPr>
        <w:t>（</w:t>
      </w:r>
      <w:r w:rsidR="00E008C5" w:rsidRPr="007E3135">
        <w:rPr>
          <w:rFonts w:hint="eastAsia"/>
          <w:color w:val="000000" w:themeColor="text1"/>
          <w:sz w:val="22"/>
        </w:rPr>
        <w:t>４</w:t>
      </w:r>
      <w:r w:rsidRPr="007E3135">
        <w:rPr>
          <w:rFonts w:hint="eastAsia"/>
          <w:color w:val="000000" w:themeColor="text1"/>
          <w:sz w:val="22"/>
        </w:rPr>
        <w:t>）監事は、本会の会計事務を監査する。</w:t>
      </w:r>
    </w:p>
    <w:p w:rsidR="00C66D63" w:rsidRPr="007E3135" w:rsidRDefault="00C66D63" w:rsidP="00120EE4">
      <w:pPr>
        <w:ind w:left="220" w:hangingChars="100" w:hanging="220"/>
        <w:rPr>
          <w:color w:val="000000" w:themeColor="text1"/>
          <w:sz w:val="22"/>
        </w:rPr>
      </w:pPr>
      <w:r w:rsidRPr="007E3135">
        <w:rPr>
          <w:rFonts w:hint="eastAsia"/>
          <w:color w:val="000000" w:themeColor="text1"/>
          <w:sz w:val="22"/>
        </w:rPr>
        <w:t>（</w:t>
      </w:r>
      <w:r w:rsidR="00386E4A" w:rsidRPr="007E3135">
        <w:rPr>
          <w:rFonts w:hint="eastAsia"/>
          <w:color w:val="000000" w:themeColor="text1"/>
          <w:sz w:val="22"/>
        </w:rPr>
        <w:t>役員の任期）</w:t>
      </w:r>
    </w:p>
    <w:p w:rsidR="00386E4A" w:rsidRPr="007E3135" w:rsidRDefault="00386E4A" w:rsidP="00120EE4">
      <w:pPr>
        <w:ind w:left="220" w:hangingChars="100" w:hanging="220"/>
        <w:rPr>
          <w:color w:val="000000" w:themeColor="text1"/>
          <w:sz w:val="22"/>
        </w:rPr>
      </w:pPr>
      <w:r w:rsidRPr="007E3135">
        <w:rPr>
          <w:rFonts w:hint="eastAsia"/>
          <w:color w:val="000000" w:themeColor="text1"/>
          <w:sz w:val="22"/>
        </w:rPr>
        <w:t>第</w:t>
      </w:r>
      <w:r w:rsidR="004B645E" w:rsidRPr="007E3135">
        <w:rPr>
          <w:rFonts w:hint="eastAsia"/>
          <w:color w:val="000000" w:themeColor="text1"/>
          <w:sz w:val="22"/>
        </w:rPr>
        <w:t>９</w:t>
      </w:r>
      <w:r w:rsidRPr="007E3135">
        <w:rPr>
          <w:rFonts w:hint="eastAsia"/>
          <w:color w:val="000000" w:themeColor="text1"/>
          <w:sz w:val="22"/>
        </w:rPr>
        <w:t xml:space="preserve">条　</w:t>
      </w:r>
      <w:r w:rsidR="004B645E" w:rsidRPr="007E3135">
        <w:rPr>
          <w:rFonts w:hint="eastAsia"/>
          <w:color w:val="000000" w:themeColor="text1"/>
          <w:sz w:val="22"/>
        </w:rPr>
        <w:t>本会の</w:t>
      </w:r>
      <w:r w:rsidRPr="007E3135">
        <w:rPr>
          <w:rFonts w:hint="eastAsia"/>
          <w:color w:val="000000" w:themeColor="text1"/>
          <w:sz w:val="22"/>
        </w:rPr>
        <w:t>役員の任期は、２年</w:t>
      </w:r>
      <w:r w:rsidR="003B66CE">
        <w:rPr>
          <w:rFonts w:hint="eastAsia"/>
          <w:color w:val="000000" w:themeColor="text1"/>
          <w:sz w:val="22"/>
        </w:rPr>
        <w:t>とし、</w:t>
      </w:r>
      <w:r w:rsidRPr="007E3135">
        <w:rPr>
          <w:rFonts w:hint="eastAsia"/>
          <w:color w:val="000000" w:themeColor="text1"/>
          <w:sz w:val="22"/>
        </w:rPr>
        <w:t>再任を妨げない。</w:t>
      </w:r>
    </w:p>
    <w:p w:rsidR="00386E4A" w:rsidRPr="007E3135" w:rsidRDefault="00386E4A" w:rsidP="00120EE4">
      <w:pPr>
        <w:ind w:left="220" w:hangingChars="100" w:hanging="220"/>
        <w:rPr>
          <w:color w:val="000000" w:themeColor="text1"/>
          <w:sz w:val="22"/>
        </w:rPr>
      </w:pPr>
      <w:r w:rsidRPr="007E3135">
        <w:rPr>
          <w:rFonts w:hint="eastAsia"/>
          <w:color w:val="000000" w:themeColor="text1"/>
          <w:sz w:val="22"/>
        </w:rPr>
        <w:t>２　補欠により</w:t>
      </w:r>
      <w:r w:rsidR="003B66CE">
        <w:rPr>
          <w:rFonts w:hint="eastAsia"/>
          <w:color w:val="000000" w:themeColor="text1"/>
          <w:sz w:val="22"/>
        </w:rPr>
        <w:t>選任</w:t>
      </w:r>
      <w:r w:rsidRPr="007E3135">
        <w:rPr>
          <w:rFonts w:hint="eastAsia"/>
          <w:color w:val="000000" w:themeColor="text1"/>
          <w:sz w:val="22"/>
        </w:rPr>
        <w:t>された役員の任期は、</w:t>
      </w:r>
      <w:r w:rsidR="003B66CE">
        <w:rPr>
          <w:rFonts w:hint="eastAsia"/>
          <w:color w:val="000000" w:themeColor="text1"/>
          <w:sz w:val="22"/>
        </w:rPr>
        <w:t>その</w:t>
      </w:r>
      <w:r w:rsidRPr="007E3135">
        <w:rPr>
          <w:rFonts w:hint="eastAsia"/>
          <w:color w:val="000000" w:themeColor="text1"/>
          <w:sz w:val="22"/>
        </w:rPr>
        <w:t>前任者の残任期間とする。</w:t>
      </w:r>
    </w:p>
    <w:p w:rsidR="006F3CE0" w:rsidRPr="007E3135" w:rsidRDefault="00386E4A" w:rsidP="009A686A">
      <w:pPr>
        <w:ind w:left="440" w:hangingChars="200" w:hanging="440"/>
        <w:rPr>
          <w:color w:val="000000" w:themeColor="text1"/>
          <w:sz w:val="22"/>
        </w:rPr>
      </w:pPr>
      <w:r w:rsidRPr="007E3135">
        <w:rPr>
          <w:rFonts w:hint="eastAsia"/>
          <w:color w:val="000000" w:themeColor="text1"/>
          <w:sz w:val="22"/>
        </w:rPr>
        <w:t>３　役員任期</w:t>
      </w:r>
      <w:r w:rsidR="003B66CE">
        <w:rPr>
          <w:rFonts w:hint="eastAsia"/>
          <w:color w:val="000000" w:themeColor="text1"/>
          <w:sz w:val="22"/>
        </w:rPr>
        <w:t>が</w:t>
      </w:r>
      <w:r w:rsidRPr="007E3135">
        <w:rPr>
          <w:rFonts w:hint="eastAsia"/>
          <w:color w:val="000000" w:themeColor="text1"/>
          <w:sz w:val="22"/>
        </w:rPr>
        <w:t>満了</w:t>
      </w:r>
      <w:r w:rsidR="003B66CE">
        <w:rPr>
          <w:rFonts w:hint="eastAsia"/>
          <w:color w:val="000000" w:themeColor="text1"/>
          <w:sz w:val="22"/>
        </w:rPr>
        <w:t>しても、</w:t>
      </w:r>
      <w:r w:rsidRPr="007E3135">
        <w:rPr>
          <w:rFonts w:hint="eastAsia"/>
          <w:color w:val="000000" w:themeColor="text1"/>
          <w:sz w:val="22"/>
        </w:rPr>
        <w:t>後任者が就任するまでその職務を</w:t>
      </w:r>
      <w:r w:rsidR="002330A6">
        <w:rPr>
          <w:rFonts w:hint="eastAsia"/>
          <w:color w:val="000000" w:themeColor="text1"/>
          <w:sz w:val="22"/>
        </w:rPr>
        <w:t>行うものとする。</w:t>
      </w:r>
    </w:p>
    <w:p w:rsidR="008C6A0B" w:rsidRPr="00C16CBE" w:rsidRDefault="008C6A0B" w:rsidP="00120EE4">
      <w:pPr>
        <w:ind w:left="220" w:hangingChars="100" w:hanging="220"/>
        <w:rPr>
          <w:color w:val="000000" w:themeColor="text1"/>
          <w:sz w:val="22"/>
        </w:rPr>
      </w:pPr>
      <w:r w:rsidRPr="007E3135">
        <w:rPr>
          <w:rFonts w:hint="eastAsia"/>
          <w:color w:val="000000" w:themeColor="text1"/>
          <w:sz w:val="22"/>
        </w:rPr>
        <w:t>（顧問）</w:t>
      </w:r>
    </w:p>
    <w:p w:rsidR="00021858" w:rsidRPr="007E3135" w:rsidRDefault="008C6A0B" w:rsidP="00120EE4">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１０</w:t>
      </w:r>
      <w:r w:rsidRPr="007E3135">
        <w:rPr>
          <w:rFonts w:hint="eastAsia"/>
          <w:color w:val="000000" w:themeColor="text1"/>
          <w:sz w:val="22"/>
        </w:rPr>
        <w:t>条　本会に顧問を置くことができる。</w:t>
      </w:r>
    </w:p>
    <w:p w:rsidR="006F3CE0" w:rsidRPr="007E3135" w:rsidRDefault="00021858" w:rsidP="00120EE4">
      <w:pPr>
        <w:ind w:left="220" w:hangingChars="100" w:hanging="220"/>
        <w:rPr>
          <w:color w:val="000000" w:themeColor="text1"/>
          <w:sz w:val="22"/>
        </w:rPr>
      </w:pPr>
      <w:r w:rsidRPr="007E3135">
        <w:rPr>
          <w:rFonts w:hint="eastAsia"/>
          <w:color w:val="000000" w:themeColor="text1"/>
          <w:sz w:val="22"/>
        </w:rPr>
        <w:t>２　顧問は、</w:t>
      </w:r>
      <w:r w:rsidR="006F6F6B" w:rsidRPr="0000361B">
        <w:rPr>
          <w:rFonts w:hint="eastAsia"/>
          <w:color w:val="000000" w:themeColor="text1"/>
          <w:sz w:val="22"/>
        </w:rPr>
        <w:t>理事会</w:t>
      </w:r>
      <w:r w:rsidRPr="007E3135">
        <w:rPr>
          <w:rFonts w:hint="eastAsia"/>
          <w:color w:val="000000" w:themeColor="text1"/>
          <w:sz w:val="22"/>
        </w:rPr>
        <w:t>の承認を</w:t>
      </w:r>
      <w:r w:rsidR="000201ED">
        <w:rPr>
          <w:rFonts w:hint="eastAsia"/>
          <w:color w:val="000000" w:themeColor="text1"/>
          <w:sz w:val="22"/>
        </w:rPr>
        <w:t>経て会長が</w:t>
      </w:r>
      <w:r w:rsidRPr="007E3135">
        <w:rPr>
          <w:rFonts w:hint="eastAsia"/>
          <w:color w:val="000000" w:themeColor="text1"/>
          <w:sz w:val="22"/>
        </w:rPr>
        <w:t>委嘱する</w:t>
      </w:r>
      <w:r w:rsidR="008C6A0B" w:rsidRPr="007E3135">
        <w:rPr>
          <w:rFonts w:hint="eastAsia"/>
          <w:color w:val="000000" w:themeColor="text1"/>
          <w:sz w:val="22"/>
        </w:rPr>
        <w:t>。</w:t>
      </w:r>
    </w:p>
    <w:p w:rsidR="008C6A0B" w:rsidRPr="007E3135" w:rsidRDefault="008C6A0B" w:rsidP="00120EE4">
      <w:pPr>
        <w:ind w:left="220" w:hangingChars="100" w:hanging="220"/>
        <w:rPr>
          <w:color w:val="000000" w:themeColor="text1"/>
          <w:sz w:val="22"/>
        </w:rPr>
      </w:pPr>
      <w:r w:rsidRPr="007E3135">
        <w:rPr>
          <w:rFonts w:hint="eastAsia"/>
          <w:color w:val="000000" w:themeColor="text1"/>
          <w:sz w:val="22"/>
        </w:rPr>
        <w:t>（会議）</w:t>
      </w:r>
    </w:p>
    <w:p w:rsidR="006F3CE0" w:rsidRPr="007E3135" w:rsidRDefault="008C6A0B" w:rsidP="00120EE4">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１１</w:t>
      </w:r>
      <w:r w:rsidRPr="007E3135">
        <w:rPr>
          <w:rFonts w:hint="eastAsia"/>
          <w:color w:val="000000" w:themeColor="text1"/>
          <w:sz w:val="22"/>
        </w:rPr>
        <w:t>条　本会の会議は、</w:t>
      </w:r>
      <w:r w:rsidRPr="0000361B">
        <w:rPr>
          <w:rFonts w:hint="eastAsia"/>
          <w:color w:val="000000" w:themeColor="text1"/>
          <w:sz w:val="22"/>
        </w:rPr>
        <w:t>総会、理事会</w:t>
      </w:r>
      <w:r w:rsidR="00C32DCB" w:rsidRPr="0000361B">
        <w:rPr>
          <w:rFonts w:hint="eastAsia"/>
          <w:color w:val="000000" w:themeColor="text1"/>
          <w:sz w:val="22"/>
        </w:rPr>
        <w:t>及び委員会</w:t>
      </w:r>
      <w:r w:rsidRPr="007E3135">
        <w:rPr>
          <w:rFonts w:hint="eastAsia"/>
          <w:color w:val="000000" w:themeColor="text1"/>
          <w:sz w:val="22"/>
        </w:rPr>
        <w:t>とし会長が招集する。</w:t>
      </w:r>
    </w:p>
    <w:p w:rsidR="00C32DCB" w:rsidRPr="007E3135" w:rsidRDefault="00C32DCB" w:rsidP="008C7BB7">
      <w:pPr>
        <w:ind w:leftChars="100" w:left="210"/>
        <w:rPr>
          <w:color w:val="000000" w:themeColor="text1"/>
          <w:sz w:val="22"/>
        </w:rPr>
      </w:pPr>
      <w:r w:rsidRPr="007E3135">
        <w:rPr>
          <w:rFonts w:hint="eastAsia"/>
          <w:color w:val="000000" w:themeColor="text1"/>
          <w:sz w:val="22"/>
        </w:rPr>
        <w:t>(</w:t>
      </w:r>
      <w:r w:rsidRPr="007E3135">
        <w:rPr>
          <w:rFonts w:hint="eastAsia"/>
          <w:color w:val="000000" w:themeColor="text1"/>
          <w:sz w:val="22"/>
        </w:rPr>
        <w:t>総会</w:t>
      </w:r>
      <w:r w:rsidRPr="007E3135">
        <w:rPr>
          <w:rFonts w:hint="eastAsia"/>
          <w:color w:val="000000" w:themeColor="text1"/>
          <w:sz w:val="22"/>
        </w:rPr>
        <w:t>)</w:t>
      </w:r>
    </w:p>
    <w:p w:rsidR="00C32DCB" w:rsidRPr="007E3135" w:rsidRDefault="00C32DCB" w:rsidP="00120EE4">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１２</w:t>
      </w:r>
      <w:r w:rsidRPr="007E3135">
        <w:rPr>
          <w:rFonts w:hint="eastAsia"/>
          <w:color w:val="000000" w:themeColor="text1"/>
          <w:sz w:val="22"/>
        </w:rPr>
        <w:t>条　総会は</w:t>
      </w:r>
      <w:r w:rsidR="00113361" w:rsidRPr="007E3135">
        <w:rPr>
          <w:rFonts w:hint="eastAsia"/>
          <w:color w:val="000000" w:themeColor="text1"/>
          <w:sz w:val="22"/>
        </w:rPr>
        <w:t>、</w:t>
      </w:r>
      <w:r w:rsidRPr="007E3135">
        <w:rPr>
          <w:rFonts w:hint="eastAsia"/>
          <w:color w:val="000000" w:themeColor="text1"/>
          <w:sz w:val="22"/>
        </w:rPr>
        <w:t>通常総会及び臨時総会とする。</w:t>
      </w:r>
    </w:p>
    <w:p w:rsidR="00C32DCB" w:rsidRPr="007E3135" w:rsidRDefault="008C6A0B" w:rsidP="00A37130">
      <w:pPr>
        <w:rPr>
          <w:color w:val="000000" w:themeColor="text1"/>
          <w:sz w:val="22"/>
        </w:rPr>
      </w:pPr>
      <w:r w:rsidRPr="007E3135">
        <w:rPr>
          <w:rFonts w:hint="eastAsia"/>
          <w:color w:val="000000" w:themeColor="text1"/>
          <w:sz w:val="22"/>
        </w:rPr>
        <w:t xml:space="preserve">２　</w:t>
      </w:r>
      <w:r w:rsidR="00C32DCB" w:rsidRPr="007E3135">
        <w:rPr>
          <w:rFonts w:hint="eastAsia"/>
          <w:color w:val="000000" w:themeColor="text1"/>
          <w:sz w:val="22"/>
        </w:rPr>
        <w:t>通常</w:t>
      </w:r>
      <w:r w:rsidRPr="007E3135">
        <w:rPr>
          <w:rFonts w:hint="eastAsia"/>
          <w:color w:val="000000" w:themeColor="text1"/>
          <w:sz w:val="22"/>
        </w:rPr>
        <w:t>総会は、毎年１回、会計年度終了後すみやかに開催する。</w:t>
      </w:r>
    </w:p>
    <w:p w:rsidR="006F3CE0" w:rsidRPr="007E3135" w:rsidRDefault="00C32DCB" w:rsidP="00A37130">
      <w:pPr>
        <w:rPr>
          <w:color w:val="000000" w:themeColor="text1"/>
          <w:sz w:val="22"/>
        </w:rPr>
      </w:pPr>
      <w:r w:rsidRPr="007E3135">
        <w:rPr>
          <w:rFonts w:hint="eastAsia"/>
          <w:color w:val="000000" w:themeColor="text1"/>
          <w:sz w:val="22"/>
        </w:rPr>
        <w:t>３　臨時総会は、</w:t>
      </w:r>
      <w:r w:rsidR="002330A6">
        <w:rPr>
          <w:rFonts w:hint="eastAsia"/>
          <w:color w:val="000000" w:themeColor="text1"/>
          <w:sz w:val="22"/>
        </w:rPr>
        <w:t>会長が必要と認めた</w:t>
      </w:r>
      <w:r w:rsidRPr="007E3135">
        <w:rPr>
          <w:rFonts w:hint="eastAsia"/>
          <w:color w:val="000000" w:themeColor="text1"/>
          <w:sz w:val="22"/>
        </w:rPr>
        <w:t>時に</w:t>
      </w:r>
      <w:r w:rsidR="008C6A0B" w:rsidRPr="007E3135">
        <w:rPr>
          <w:rFonts w:hint="eastAsia"/>
          <w:color w:val="000000" w:themeColor="text1"/>
          <w:sz w:val="22"/>
        </w:rPr>
        <w:t>開催する。</w:t>
      </w:r>
    </w:p>
    <w:p w:rsidR="00C32DCB" w:rsidRPr="007E3135" w:rsidRDefault="00C32DCB" w:rsidP="00C32DCB">
      <w:pPr>
        <w:rPr>
          <w:color w:val="000000" w:themeColor="text1"/>
          <w:sz w:val="22"/>
        </w:rPr>
      </w:pPr>
      <w:r w:rsidRPr="007E3135">
        <w:rPr>
          <w:rFonts w:hint="eastAsia"/>
          <w:color w:val="000000" w:themeColor="text1"/>
          <w:sz w:val="22"/>
        </w:rPr>
        <w:lastRenderedPageBreak/>
        <w:t>（総会の</w:t>
      </w:r>
      <w:r w:rsidR="000201ED">
        <w:rPr>
          <w:rFonts w:hint="eastAsia"/>
          <w:color w:val="000000" w:themeColor="text1"/>
          <w:sz w:val="22"/>
        </w:rPr>
        <w:t>付議事項</w:t>
      </w:r>
      <w:r w:rsidRPr="007E3135">
        <w:rPr>
          <w:rFonts w:hint="eastAsia"/>
          <w:color w:val="000000" w:themeColor="text1"/>
          <w:sz w:val="22"/>
        </w:rPr>
        <w:t>）</w:t>
      </w:r>
    </w:p>
    <w:p w:rsidR="00C32DCB" w:rsidRPr="007E3135" w:rsidRDefault="00C32DCB" w:rsidP="00C32DCB">
      <w:pPr>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１３</w:t>
      </w:r>
      <w:r w:rsidRPr="007E3135">
        <w:rPr>
          <w:rFonts w:hint="eastAsia"/>
          <w:color w:val="000000" w:themeColor="text1"/>
          <w:sz w:val="22"/>
        </w:rPr>
        <w:t>条　総会</w:t>
      </w:r>
      <w:r w:rsidR="000201ED">
        <w:rPr>
          <w:rFonts w:hint="eastAsia"/>
          <w:color w:val="000000" w:themeColor="text1"/>
          <w:sz w:val="22"/>
        </w:rPr>
        <w:t>に</w:t>
      </w:r>
      <w:r w:rsidRPr="007E3135">
        <w:rPr>
          <w:rFonts w:hint="eastAsia"/>
          <w:color w:val="000000" w:themeColor="text1"/>
          <w:sz w:val="22"/>
        </w:rPr>
        <w:t>次の事項を</w:t>
      </w:r>
      <w:r w:rsidR="000201ED">
        <w:rPr>
          <w:rFonts w:hint="eastAsia"/>
          <w:color w:val="000000" w:themeColor="text1"/>
          <w:sz w:val="22"/>
        </w:rPr>
        <w:t>付議する。</w:t>
      </w:r>
    </w:p>
    <w:p w:rsidR="00C32DCB" w:rsidRPr="007E3135" w:rsidRDefault="00C32DCB" w:rsidP="00C32DCB">
      <w:pPr>
        <w:rPr>
          <w:color w:val="000000" w:themeColor="text1"/>
          <w:sz w:val="22"/>
        </w:rPr>
      </w:pPr>
      <w:r w:rsidRPr="007E3135">
        <w:rPr>
          <w:rFonts w:hint="eastAsia"/>
          <w:color w:val="000000" w:themeColor="text1"/>
          <w:sz w:val="22"/>
        </w:rPr>
        <w:t>（１）規約の</w:t>
      </w:r>
      <w:r w:rsidR="000201ED">
        <w:rPr>
          <w:rFonts w:hint="eastAsia"/>
          <w:color w:val="000000" w:themeColor="text1"/>
          <w:sz w:val="22"/>
        </w:rPr>
        <w:t>変更に関すること</w:t>
      </w:r>
    </w:p>
    <w:p w:rsidR="00C32DCB" w:rsidRPr="007E3135" w:rsidRDefault="00C32DCB" w:rsidP="00C32DCB">
      <w:pPr>
        <w:rPr>
          <w:color w:val="000000" w:themeColor="text1"/>
          <w:sz w:val="22"/>
        </w:rPr>
      </w:pPr>
      <w:r w:rsidRPr="007E3135">
        <w:rPr>
          <w:rFonts w:hint="eastAsia"/>
          <w:color w:val="000000" w:themeColor="text1"/>
          <w:sz w:val="22"/>
        </w:rPr>
        <w:t>（２）事業計画及び収支予算</w:t>
      </w:r>
      <w:r w:rsidR="000201ED">
        <w:rPr>
          <w:rFonts w:hint="eastAsia"/>
          <w:color w:val="000000" w:themeColor="text1"/>
          <w:sz w:val="22"/>
        </w:rPr>
        <w:t>に関すること</w:t>
      </w:r>
    </w:p>
    <w:p w:rsidR="00C32DCB" w:rsidRPr="007E3135" w:rsidRDefault="00C32DCB" w:rsidP="00C32DCB">
      <w:pPr>
        <w:rPr>
          <w:color w:val="000000" w:themeColor="text1"/>
          <w:sz w:val="22"/>
        </w:rPr>
      </w:pPr>
      <w:r w:rsidRPr="007E3135">
        <w:rPr>
          <w:rFonts w:hint="eastAsia"/>
          <w:color w:val="000000" w:themeColor="text1"/>
          <w:sz w:val="22"/>
        </w:rPr>
        <w:t>（３）事業報告及び</w:t>
      </w:r>
      <w:r w:rsidR="00113361" w:rsidRPr="007E3135">
        <w:rPr>
          <w:rFonts w:hint="eastAsia"/>
          <w:color w:val="000000" w:themeColor="text1"/>
          <w:sz w:val="22"/>
        </w:rPr>
        <w:t>収支</w:t>
      </w:r>
      <w:r w:rsidRPr="007E3135">
        <w:rPr>
          <w:rFonts w:hint="eastAsia"/>
          <w:color w:val="000000" w:themeColor="text1"/>
          <w:sz w:val="22"/>
        </w:rPr>
        <w:t>決算</w:t>
      </w:r>
      <w:r w:rsidR="000201ED">
        <w:rPr>
          <w:rFonts w:hint="eastAsia"/>
          <w:color w:val="000000" w:themeColor="text1"/>
          <w:sz w:val="22"/>
        </w:rPr>
        <w:t>に関すること</w:t>
      </w:r>
    </w:p>
    <w:p w:rsidR="006F3CE0" w:rsidRPr="007E3135" w:rsidRDefault="00C32DCB" w:rsidP="00C32DCB">
      <w:pPr>
        <w:rPr>
          <w:color w:val="000000" w:themeColor="text1"/>
          <w:sz w:val="22"/>
        </w:rPr>
      </w:pPr>
      <w:r w:rsidRPr="007E3135">
        <w:rPr>
          <w:rFonts w:hint="eastAsia"/>
          <w:color w:val="000000" w:themeColor="text1"/>
          <w:sz w:val="22"/>
        </w:rPr>
        <w:t>（４）その他</w:t>
      </w:r>
      <w:r w:rsidR="000201ED">
        <w:rPr>
          <w:rFonts w:hint="eastAsia"/>
          <w:color w:val="000000" w:themeColor="text1"/>
          <w:sz w:val="22"/>
        </w:rPr>
        <w:t>必要と認められる</w:t>
      </w:r>
      <w:r w:rsidRPr="007E3135">
        <w:rPr>
          <w:rFonts w:hint="eastAsia"/>
          <w:color w:val="000000" w:themeColor="text1"/>
          <w:sz w:val="22"/>
        </w:rPr>
        <w:t>事項</w:t>
      </w:r>
    </w:p>
    <w:p w:rsidR="00790504" w:rsidRPr="007E3135" w:rsidRDefault="00790504" w:rsidP="00C32DCB">
      <w:pPr>
        <w:rPr>
          <w:color w:val="000000" w:themeColor="text1"/>
          <w:sz w:val="22"/>
        </w:rPr>
      </w:pPr>
      <w:r w:rsidRPr="007E3135">
        <w:rPr>
          <w:rFonts w:hint="eastAsia"/>
          <w:color w:val="000000" w:themeColor="text1"/>
          <w:sz w:val="22"/>
        </w:rPr>
        <w:t>（総会の</w:t>
      </w:r>
      <w:r w:rsidR="000201ED">
        <w:rPr>
          <w:rFonts w:hint="eastAsia"/>
          <w:color w:val="000000" w:themeColor="text1"/>
          <w:sz w:val="22"/>
        </w:rPr>
        <w:t>議決</w:t>
      </w:r>
      <w:r w:rsidRPr="007E3135">
        <w:rPr>
          <w:rFonts w:hint="eastAsia"/>
          <w:color w:val="000000" w:themeColor="text1"/>
          <w:sz w:val="22"/>
        </w:rPr>
        <w:t>）</w:t>
      </w:r>
    </w:p>
    <w:p w:rsidR="00616F2C" w:rsidRDefault="00790504" w:rsidP="00A37130">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１４</w:t>
      </w:r>
      <w:r w:rsidRPr="007E3135">
        <w:rPr>
          <w:rFonts w:hint="eastAsia"/>
          <w:color w:val="000000" w:themeColor="text1"/>
          <w:sz w:val="22"/>
        </w:rPr>
        <w:t>条</w:t>
      </w:r>
      <w:r w:rsidR="00F33CB6" w:rsidRPr="007E3135">
        <w:rPr>
          <w:rFonts w:hint="eastAsia"/>
          <w:color w:val="000000" w:themeColor="text1"/>
          <w:sz w:val="22"/>
        </w:rPr>
        <w:t xml:space="preserve">　</w:t>
      </w:r>
      <w:r w:rsidR="000201ED">
        <w:rPr>
          <w:rFonts w:hint="eastAsia"/>
          <w:color w:val="000000" w:themeColor="text1"/>
          <w:sz w:val="22"/>
        </w:rPr>
        <w:t>総会の議事は会員の２分の１以上が出席し、その過半数をもって決するものとし、可否同数のときは</w:t>
      </w:r>
      <w:r w:rsidR="0057438D">
        <w:rPr>
          <w:rFonts w:hint="eastAsia"/>
          <w:color w:val="000000" w:themeColor="text1"/>
          <w:sz w:val="22"/>
        </w:rPr>
        <w:t>議長がこれを決する。</w:t>
      </w:r>
      <w:bookmarkStart w:id="0" w:name="_GoBack"/>
      <w:bookmarkEnd w:id="0"/>
    </w:p>
    <w:p w:rsidR="006F3CE0" w:rsidRDefault="0057438D" w:rsidP="00C32DCB">
      <w:pPr>
        <w:rPr>
          <w:color w:val="000000" w:themeColor="text1"/>
          <w:sz w:val="22"/>
        </w:rPr>
      </w:pPr>
      <w:r>
        <w:rPr>
          <w:rFonts w:hint="eastAsia"/>
          <w:color w:val="000000" w:themeColor="text1"/>
          <w:sz w:val="22"/>
        </w:rPr>
        <w:t>（代理人の届出）</w:t>
      </w:r>
    </w:p>
    <w:p w:rsidR="006F3CE0" w:rsidRPr="007E3135" w:rsidRDefault="0057438D" w:rsidP="00A37130">
      <w:pPr>
        <w:ind w:left="220" w:hangingChars="100" w:hanging="220"/>
        <w:rPr>
          <w:color w:val="000000" w:themeColor="text1"/>
          <w:sz w:val="22"/>
        </w:rPr>
      </w:pPr>
      <w:r>
        <w:rPr>
          <w:rFonts w:hint="eastAsia"/>
          <w:color w:val="000000" w:themeColor="text1"/>
          <w:sz w:val="22"/>
        </w:rPr>
        <w:t>第１５条</w:t>
      </w:r>
      <w:r w:rsidR="00790504" w:rsidRPr="007E3135">
        <w:rPr>
          <w:rFonts w:hint="eastAsia"/>
          <w:color w:val="000000" w:themeColor="text1"/>
          <w:sz w:val="22"/>
        </w:rPr>
        <w:t xml:space="preserve">　会員は、</w:t>
      </w:r>
      <w:r>
        <w:rPr>
          <w:rFonts w:hint="eastAsia"/>
          <w:color w:val="000000" w:themeColor="text1"/>
          <w:sz w:val="22"/>
        </w:rPr>
        <w:t>代理権を証する書面（委任状）を届出ることにより代理人をもって議決権を行使することができる。</w:t>
      </w:r>
    </w:p>
    <w:p w:rsidR="00790504" w:rsidRPr="007E3135" w:rsidRDefault="00790504" w:rsidP="00C32DCB">
      <w:pPr>
        <w:rPr>
          <w:color w:val="000000" w:themeColor="text1"/>
          <w:sz w:val="22"/>
        </w:rPr>
      </w:pPr>
      <w:r w:rsidRPr="007E3135">
        <w:rPr>
          <w:rFonts w:hint="eastAsia"/>
          <w:color w:val="000000" w:themeColor="text1"/>
          <w:sz w:val="22"/>
        </w:rPr>
        <w:t>（理事会）</w:t>
      </w:r>
    </w:p>
    <w:p w:rsidR="006F3CE0" w:rsidRPr="007E3135" w:rsidRDefault="00790504" w:rsidP="008C7BB7">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w:t>
      </w:r>
      <w:r w:rsidR="0057438D">
        <w:rPr>
          <w:rFonts w:hint="eastAsia"/>
          <w:color w:val="000000" w:themeColor="text1"/>
          <w:sz w:val="22"/>
        </w:rPr>
        <w:t>６</w:t>
      </w:r>
      <w:r w:rsidRPr="007E3135">
        <w:rPr>
          <w:rFonts w:hint="eastAsia"/>
          <w:color w:val="000000" w:themeColor="text1"/>
          <w:sz w:val="22"/>
        </w:rPr>
        <w:t>条　理事会は</w:t>
      </w:r>
      <w:r w:rsidR="008C6A0B" w:rsidRPr="007E3135">
        <w:rPr>
          <w:rFonts w:hint="eastAsia"/>
          <w:color w:val="000000" w:themeColor="text1"/>
          <w:sz w:val="22"/>
        </w:rPr>
        <w:t>、</w:t>
      </w:r>
      <w:r w:rsidR="006634E4" w:rsidRPr="007E3135">
        <w:rPr>
          <w:rFonts w:hint="eastAsia"/>
          <w:color w:val="000000" w:themeColor="text1"/>
          <w:sz w:val="22"/>
        </w:rPr>
        <w:t>会長、副会長及び理事</w:t>
      </w:r>
      <w:r w:rsidR="006F3CE0">
        <w:rPr>
          <w:rFonts w:hint="eastAsia"/>
          <w:color w:val="000000" w:themeColor="text1"/>
          <w:sz w:val="22"/>
        </w:rPr>
        <w:t>で</w:t>
      </w:r>
      <w:r w:rsidR="006634E4" w:rsidRPr="007E3135">
        <w:rPr>
          <w:rFonts w:hint="eastAsia"/>
          <w:color w:val="000000" w:themeColor="text1"/>
          <w:sz w:val="22"/>
        </w:rPr>
        <w:t>構成</w:t>
      </w:r>
      <w:r w:rsidR="006F3CE0">
        <w:rPr>
          <w:rFonts w:hint="eastAsia"/>
          <w:color w:val="000000" w:themeColor="text1"/>
          <w:sz w:val="22"/>
        </w:rPr>
        <w:t>し、会長が必要と認めた時随時開催する</w:t>
      </w:r>
      <w:r w:rsidR="0057438D">
        <w:rPr>
          <w:rFonts w:hint="eastAsia"/>
          <w:color w:val="000000" w:themeColor="text1"/>
          <w:sz w:val="22"/>
        </w:rPr>
        <w:t>。</w:t>
      </w:r>
    </w:p>
    <w:p w:rsidR="006F3CE0" w:rsidRPr="007E3135" w:rsidRDefault="00EB0960" w:rsidP="00FC2D0E">
      <w:pPr>
        <w:rPr>
          <w:color w:val="000000" w:themeColor="text1"/>
          <w:sz w:val="22"/>
        </w:rPr>
      </w:pPr>
      <w:r w:rsidRPr="007E3135">
        <w:rPr>
          <w:rFonts w:hint="eastAsia"/>
          <w:color w:val="000000" w:themeColor="text1"/>
          <w:sz w:val="22"/>
        </w:rPr>
        <w:t>（</w:t>
      </w:r>
      <w:r w:rsidR="00790504" w:rsidRPr="007E3135">
        <w:rPr>
          <w:rFonts w:hint="eastAsia"/>
          <w:color w:val="000000" w:themeColor="text1"/>
          <w:sz w:val="22"/>
        </w:rPr>
        <w:t>理事会の</w:t>
      </w:r>
      <w:r w:rsidR="0057438D">
        <w:rPr>
          <w:rFonts w:hint="eastAsia"/>
          <w:color w:val="000000" w:themeColor="text1"/>
          <w:sz w:val="22"/>
        </w:rPr>
        <w:t>審議</w:t>
      </w:r>
      <w:r w:rsidR="00790504" w:rsidRPr="007E3135">
        <w:rPr>
          <w:rFonts w:hint="eastAsia"/>
          <w:color w:val="000000" w:themeColor="text1"/>
          <w:sz w:val="22"/>
        </w:rPr>
        <w:t>事項</w:t>
      </w:r>
      <w:r w:rsidR="00274110" w:rsidRPr="007E3135">
        <w:rPr>
          <w:rFonts w:hint="eastAsia"/>
          <w:color w:val="000000" w:themeColor="text1"/>
          <w:sz w:val="22"/>
        </w:rPr>
        <w:t>）</w:t>
      </w:r>
    </w:p>
    <w:p w:rsidR="002F6CF9" w:rsidRPr="007E3135" w:rsidRDefault="00A97FA7" w:rsidP="00120EE4">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w:t>
      </w:r>
      <w:r w:rsidR="0057438D">
        <w:rPr>
          <w:rFonts w:hint="eastAsia"/>
          <w:color w:val="000000" w:themeColor="text1"/>
          <w:sz w:val="22"/>
        </w:rPr>
        <w:t>７</w:t>
      </w:r>
      <w:r w:rsidRPr="007E3135">
        <w:rPr>
          <w:rFonts w:hint="eastAsia"/>
          <w:color w:val="000000" w:themeColor="text1"/>
          <w:sz w:val="22"/>
        </w:rPr>
        <w:t xml:space="preserve">条　</w:t>
      </w:r>
      <w:r w:rsidR="00790504" w:rsidRPr="007E3135">
        <w:rPr>
          <w:rFonts w:hint="eastAsia"/>
          <w:color w:val="000000" w:themeColor="text1"/>
          <w:sz w:val="22"/>
        </w:rPr>
        <w:t>理事会は、次の事項を</w:t>
      </w:r>
      <w:r w:rsidR="0057438D">
        <w:rPr>
          <w:rFonts w:hint="eastAsia"/>
          <w:color w:val="000000" w:themeColor="text1"/>
          <w:sz w:val="22"/>
        </w:rPr>
        <w:t>審議</w:t>
      </w:r>
      <w:r w:rsidR="00790504" w:rsidRPr="007E3135">
        <w:rPr>
          <w:rFonts w:hint="eastAsia"/>
          <w:color w:val="000000" w:themeColor="text1"/>
          <w:sz w:val="22"/>
        </w:rPr>
        <w:t>する。</w:t>
      </w:r>
    </w:p>
    <w:p w:rsidR="00EB0960" w:rsidRPr="007E3135" w:rsidRDefault="00790504" w:rsidP="00EB0960">
      <w:pPr>
        <w:pStyle w:val="a3"/>
        <w:numPr>
          <w:ilvl w:val="0"/>
          <w:numId w:val="15"/>
        </w:numPr>
        <w:ind w:leftChars="0"/>
        <w:rPr>
          <w:color w:val="000000" w:themeColor="text1"/>
          <w:sz w:val="22"/>
        </w:rPr>
      </w:pPr>
      <w:r w:rsidRPr="007E3135">
        <w:rPr>
          <w:rFonts w:hint="eastAsia"/>
          <w:color w:val="000000" w:themeColor="text1"/>
          <w:sz w:val="22"/>
        </w:rPr>
        <w:t>会務の執行に関する事項</w:t>
      </w:r>
    </w:p>
    <w:p w:rsidR="00EB0960" w:rsidRPr="007E3135" w:rsidRDefault="00790504" w:rsidP="00EB0960">
      <w:pPr>
        <w:pStyle w:val="a3"/>
        <w:numPr>
          <w:ilvl w:val="0"/>
          <w:numId w:val="15"/>
        </w:numPr>
        <w:ind w:leftChars="0"/>
        <w:rPr>
          <w:color w:val="000000" w:themeColor="text1"/>
          <w:sz w:val="22"/>
        </w:rPr>
      </w:pPr>
      <w:r w:rsidRPr="007E3135">
        <w:rPr>
          <w:rFonts w:hint="eastAsia"/>
          <w:color w:val="000000" w:themeColor="text1"/>
          <w:sz w:val="22"/>
        </w:rPr>
        <w:t>総会に付議すべき事項</w:t>
      </w:r>
    </w:p>
    <w:p w:rsidR="00B03A85" w:rsidRPr="007E3135" w:rsidRDefault="00B03A85" w:rsidP="00BF07DD">
      <w:pPr>
        <w:pStyle w:val="a3"/>
        <w:numPr>
          <w:ilvl w:val="0"/>
          <w:numId w:val="15"/>
        </w:numPr>
        <w:ind w:leftChars="0"/>
        <w:rPr>
          <w:color w:val="000000" w:themeColor="text1"/>
          <w:sz w:val="22"/>
        </w:rPr>
      </w:pPr>
      <w:r w:rsidRPr="007E3135">
        <w:rPr>
          <w:rFonts w:hint="eastAsia"/>
          <w:color w:val="000000" w:themeColor="text1"/>
          <w:sz w:val="22"/>
        </w:rPr>
        <w:t>総会を開催するいとまのない緊急事項</w:t>
      </w:r>
    </w:p>
    <w:p w:rsidR="006F3CE0" w:rsidRPr="00A37130" w:rsidRDefault="00EB0960" w:rsidP="006F3CE0">
      <w:pPr>
        <w:pStyle w:val="a3"/>
        <w:numPr>
          <w:ilvl w:val="0"/>
          <w:numId w:val="15"/>
        </w:numPr>
        <w:ind w:leftChars="0"/>
        <w:rPr>
          <w:color w:val="000000" w:themeColor="text1"/>
          <w:sz w:val="22"/>
        </w:rPr>
      </w:pPr>
      <w:r w:rsidRPr="00A37130">
        <w:rPr>
          <w:rFonts w:hint="eastAsia"/>
          <w:color w:val="000000" w:themeColor="text1"/>
          <w:sz w:val="22"/>
        </w:rPr>
        <w:t>その他</w:t>
      </w:r>
      <w:r w:rsidR="00B03A85" w:rsidRPr="00A37130">
        <w:rPr>
          <w:rFonts w:hint="eastAsia"/>
          <w:color w:val="000000" w:themeColor="text1"/>
          <w:sz w:val="22"/>
        </w:rPr>
        <w:t>本会の運営に関</w:t>
      </w:r>
      <w:r w:rsidR="0057438D" w:rsidRPr="00A37130">
        <w:rPr>
          <w:rFonts w:hint="eastAsia"/>
          <w:color w:val="000000" w:themeColor="text1"/>
          <w:sz w:val="22"/>
        </w:rPr>
        <w:t>する</w:t>
      </w:r>
      <w:r w:rsidRPr="00A37130">
        <w:rPr>
          <w:rFonts w:hint="eastAsia"/>
          <w:color w:val="000000" w:themeColor="text1"/>
          <w:sz w:val="22"/>
        </w:rPr>
        <w:t>事項</w:t>
      </w:r>
    </w:p>
    <w:p w:rsidR="0057438D" w:rsidRDefault="0057438D" w:rsidP="0057438D">
      <w:pPr>
        <w:rPr>
          <w:color w:val="000000" w:themeColor="text1"/>
          <w:sz w:val="22"/>
        </w:rPr>
      </w:pPr>
      <w:r>
        <w:rPr>
          <w:rFonts w:hint="eastAsia"/>
          <w:color w:val="000000" w:themeColor="text1"/>
          <w:sz w:val="22"/>
        </w:rPr>
        <w:t>（</w:t>
      </w:r>
      <w:r w:rsidR="00AB38A0">
        <w:rPr>
          <w:rFonts w:hint="eastAsia"/>
          <w:color w:val="000000" w:themeColor="text1"/>
          <w:sz w:val="22"/>
        </w:rPr>
        <w:t>理事会</w:t>
      </w:r>
      <w:r>
        <w:rPr>
          <w:rFonts w:hint="eastAsia"/>
          <w:color w:val="000000" w:themeColor="text1"/>
          <w:sz w:val="22"/>
        </w:rPr>
        <w:t>の議決）</w:t>
      </w:r>
    </w:p>
    <w:p w:rsidR="006F3CE0" w:rsidRPr="0057438D" w:rsidRDefault="00AB38A0" w:rsidP="00A37130">
      <w:pPr>
        <w:ind w:left="220" w:hangingChars="100" w:hanging="220"/>
        <w:rPr>
          <w:color w:val="000000" w:themeColor="text1"/>
          <w:sz w:val="22"/>
        </w:rPr>
      </w:pPr>
      <w:r>
        <w:rPr>
          <w:rFonts w:hint="eastAsia"/>
          <w:color w:val="000000" w:themeColor="text1"/>
          <w:sz w:val="22"/>
        </w:rPr>
        <w:t>第１８</w:t>
      </w:r>
      <w:r w:rsidR="00616F2C">
        <w:rPr>
          <w:rFonts w:hint="eastAsia"/>
          <w:color w:val="000000" w:themeColor="text1"/>
          <w:sz w:val="22"/>
        </w:rPr>
        <w:t>条</w:t>
      </w:r>
      <w:r>
        <w:rPr>
          <w:rFonts w:hint="eastAsia"/>
          <w:color w:val="000000" w:themeColor="text1"/>
          <w:sz w:val="22"/>
        </w:rPr>
        <w:t xml:space="preserve">　理事会の議事は、</w:t>
      </w:r>
      <w:r w:rsidR="00247FBB">
        <w:rPr>
          <w:rFonts w:hint="eastAsia"/>
          <w:color w:val="000000" w:themeColor="text1"/>
          <w:sz w:val="22"/>
        </w:rPr>
        <w:t>構成員</w:t>
      </w:r>
      <w:r>
        <w:rPr>
          <w:rFonts w:hint="eastAsia"/>
          <w:color w:val="000000" w:themeColor="text1"/>
          <w:sz w:val="22"/>
        </w:rPr>
        <w:t>の２分の１以上が出席し、その過半数をもって決するものとし、可否同数のときは議長がこれを決する。</w:t>
      </w:r>
    </w:p>
    <w:p w:rsidR="009352A8" w:rsidRPr="007E3135" w:rsidRDefault="006634E4" w:rsidP="00D82A7C">
      <w:pPr>
        <w:ind w:firstLineChars="50" w:firstLine="110"/>
        <w:rPr>
          <w:color w:val="000000" w:themeColor="text1"/>
          <w:sz w:val="22"/>
        </w:rPr>
      </w:pPr>
      <w:r w:rsidRPr="007E3135">
        <w:rPr>
          <w:rFonts w:hint="eastAsia"/>
          <w:color w:val="000000" w:themeColor="text1"/>
          <w:sz w:val="22"/>
        </w:rPr>
        <w:t>(</w:t>
      </w:r>
      <w:r w:rsidR="00B03A85" w:rsidRPr="007E3135">
        <w:rPr>
          <w:rFonts w:hint="eastAsia"/>
          <w:color w:val="000000" w:themeColor="text1"/>
          <w:sz w:val="22"/>
        </w:rPr>
        <w:t>委員会</w:t>
      </w:r>
      <w:r w:rsidRPr="007E3135">
        <w:rPr>
          <w:rFonts w:hint="eastAsia"/>
          <w:color w:val="000000" w:themeColor="text1"/>
          <w:sz w:val="22"/>
        </w:rPr>
        <w:t>)</w:t>
      </w:r>
      <w:r w:rsidR="009352A8" w:rsidRPr="007E3135">
        <w:rPr>
          <w:rFonts w:hint="eastAsia"/>
          <w:color w:val="000000" w:themeColor="text1"/>
          <w:sz w:val="22"/>
        </w:rPr>
        <w:t xml:space="preserve">　</w:t>
      </w:r>
    </w:p>
    <w:p w:rsidR="006634E4" w:rsidRPr="007E3135" w:rsidRDefault="009352A8" w:rsidP="006F6F6B">
      <w:pPr>
        <w:ind w:left="220" w:hangingChars="100" w:hanging="220"/>
        <w:rPr>
          <w:color w:val="000000" w:themeColor="text1"/>
          <w:sz w:val="22"/>
        </w:rPr>
      </w:pPr>
      <w:r w:rsidRPr="007E3135">
        <w:rPr>
          <w:rFonts w:hint="eastAsia"/>
          <w:color w:val="000000" w:themeColor="text1"/>
          <w:sz w:val="22"/>
        </w:rPr>
        <w:t>第</w:t>
      </w:r>
      <w:r w:rsidR="008C7BB7" w:rsidRPr="007E3135">
        <w:rPr>
          <w:rFonts w:hint="eastAsia"/>
          <w:color w:val="000000" w:themeColor="text1"/>
          <w:sz w:val="22"/>
        </w:rPr>
        <w:t>１</w:t>
      </w:r>
      <w:r w:rsidR="008D7CDF">
        <w:rPr>
          <w:rFonts w:hint="eastAsia"/>
          <w:color w:val="000000" w:themeColor="text1"/>
          <w:sz w:val="22"/>
        </w:rPr>
        <w:t>９</w:t>
      </w:r>
      <w:r w:rsidRPr="007E3135">
        <w:rPr>
          <w:rFonts w:hint="eastAsia"/>
          <w:color w:val="000000" w:themeColor="text1"/>
          <w:sz w:val="22"/>
        </w:rPr>
        <w:t xml:space="preserve">条　</w:t>
      </w:r>
      <w:r w:rsidR="00265C7C" w:rsidRPr="007E3135">
        <w:rPr>
          <w:rFonts w:hint="eastAsia"/>
          <w:color w:val="000000" w:themeColor="text1"/>
          <w:sz w:val="22"/>
        </w:rPr>
        <w:t>第</w:t>
      </w:r>
      <w:r w:rsidR="00265C7C" w:rsidRPr="007E3135">
        <w:rPr>
          <w:rFonts w:hint="eastAsia"/>
          <w:color w:val="000000" w:themeColor="text1"/>
          <w:sz w:val="22"/>
        </w:rPr>
        <w:t>3</w:t>
      </w:r>
      <w:r w:rsidR="00265C7C" w:rsidRPr="007E3135">
        <w:rPr>
          <w:rFonts w:hint="eastAsia"/>
          <w:color w:val="000000" w:themeColor="text1"/>
          <w:sz w:val="22"/>
        </w:rPr>
        <w:t>条に掲げる事業の遂行上</w:t>
      </w:r>
      <w:r w:rsidRPr="007E3135">
        <w:rPr>
          <w:rFonts w:hint="eastAsia"/>
          <w:color w:val="000000" w:themeColor="text1"/>
          <w:sz w:val="22"/>
        </w:rPr>
        <w:t>必要と認め</w:t>
      </w:r>
      <w:r w:rsidR="00265C7C" w:rsidRPr="007E3135">
        <w:rPr>
          <w:rFonts w:hint="eastAsia"/>
          <w:color w:val="000000" w:themeColor="text1"/>
          <w:sz w:val="22"/>
        </w:rPr>
        <w:t>た場合</w:t>
      </w:r>
      <w:r w:rsidR="00113361" w:rsidRPr="007E3135">
        <w:rPr>
          <w:rFonts w:hint="eastAsia"/>
          <w:color w:val="000000" w:themeColor="text1"/>
          <w:sz w:val="22"/>
        </w:rPr>
        <w:t>、</w:t>
      </w:r>
      <w:r w:rsidR="006F6F6B" w:rsidRPr="00257236">
        <w:rPr>
          <w:rFonts w:hint="eastAsia"/>
          <w:color w:val="000000" w:themeColor="text1"/>
          <w:sz w:val="22"/>
        </w:rPr>
        <w:t>理事会</w:t>
      </w:r>
      <w:r w:rsidR="006F6F6B">
        <w:rPr>
          <w:rFonts w:hint="eastAsia"/>
          <w:color w:val="000000" w:themeColor="text1"/>
          <w:sz w:val="22"/>
        </w:rPr>
        <w:t>に</w:t>
      </w:r>
      <w:r w:rsidRPr="007E3135">
        <w:rPr>
          <w:rFonts w:hint="eastAsia"/>
          <w:color w:val="000000" w:themeColor="text1"/>
          <w:sz w:val="22"/>
        </w:rPr>
        <w:t>委員会を置くことができる。</w:t>
      </w:r>
    </w:p>
    <w:p w:rsidR="006F3CE0" w:rsidRPr="007E3135" w:rsidRDefault="009352A8" w:rsidP="006634E4">
      <w:pPr>
        <w:rPr>
          <w:color w:val="000000" w:themeColor="text1"/>
          <w:sz w:val="22"/>
        </w:rPr>
      </w:pPr>
      <w:r w:rsidRPr="007E3135">
        <w:rPr>
          <w:rFonts w:hint="eastAsia"/>
          <w:color w:val="000000" w:themeColor="text1"/>
          <w:sz w:val="22"/>
        </w:rPr>
        <w:t>２　委員会の</w:t>
      </w:r>
      <w:r w:rsidR="00265C7C" w:rsidRPr="007E3135">
        <w:rPr>
          <w:rFonts w:hint="eastAsia"/>
          <w:color w:val="000000" w:themeColor="text1"/>
          <w:sz w:val="22"/>
        </w:rPr>
        <w:t>委員は、</w:t>
      </w:r>
      <w:r w:rsidR="008D783F" w:rsidRPr="007E3135">
        <w:rPr>
          <w:rFonts w:hint="eastAsia"/>
          <w:color w:val="000000" w:themeColor="text1"/>
          <w:sz w:val="22"/>
        </w:rPr>
        <w:t>会長が</w:t>
      </w:r>
      <w:r w:rsidRPr="007E3135">
        <w:rPr>
          <w:rFonts w:hint="eastAsia"/>
          <w:color w:val="000000" w:themeColor="text1"/>
          <w:sz w:val="22"/>
        </w:rPr>
        <w:t>選任</w:t>
      </w:r>
      <w:r w:rsidR="00113361" w:rsidRPr="007E3135">
        <w:rPr>
          <w:rFonts w:hint="eastAsia"/>
          <w:color w:val="000000" w:themeColor="text1"/>
          <w:sz w:val="22"/>
        </w:rPr>
        <w:t>する。</w:t>
      </w:r>
    </w:p>
    <w:p w:rsidR="00E008C5" w:rsidRPr="007E3135" w:rsidRDefault="00E008C5" w:rsidP="00D82A7C">
      <w:pPr>
        <w:ind w:firstLineChars="50" w:firstLine="110"/>
        <w:rPr>
          <w:color w:val="000000" w:themeColor="text1"/>
          <w:sz w:val="22"/>
        </w:rPr>
      </w:pPr>
      <w:r w:rsidRPr="007E3135">
        <w:rPr>
          <w:rFonts w:hint="eastAsia"/>
          <w:color w:val="000000" w:themeColor="text1"/>
          <w:sz w:val="22"/>
        </w:rPr>
        <w:t>(</w:t>
      </w:r>
      <w:r w:rsidRPr="007E3135">
        <w:rPr>
          <w:rFonts w:hint="eastAsia"/>
          <w:color w:val="000000" w:themeColor="text1"/>
          <w:sz w:val="22"/>
        </w:rPr>
        <w:t>事務局）</w:t>
      </w:r>
    </w:p>
    <w:p w:rsidR="006F3CE0" w:rsidRPr="0000361B" w:rsidRDefault="00E008C5" w:rsidP="005A5B61">
      <w:pPr>
        <w:rPr>
          <w:color w:val="000000" w:themeColor="text1"/>
          <w:sz w:val="22"/>
        </w:rPr>
      </w:pPr>
      <w:r w:rsidRPr="007E3135">
        <w:rPr>
          <w:rFonts w:hint="eastAsia"/>
          <w:color w:val="000000" w:themeColor="text1"/>
          <w:sz w:val="22"/>
        </w:rPr>
        <w:t>第</w:t>
      </w:r>
      <w:r w:rsidR="008D7CDF">
        <w:rPr>
          <w:rFonts w:hint="eastAsia"/>
          <w:color w:val="000000" w:themeColor="text1"/>
          <w:sz w:val="22"/>
        </w:rPr>
        <w:t>２０</w:t>
      </w:r>
      <w:r w:rsidRPr="007E3135">
        <w:rPr>
          <w:rFonts w:hint="eastAsia"/>
          <w:color w:val="000000" w:themeColor="text1"/>
          <w:sz w:val="22"/>
        </w:rPr>
        <w:t>条　本会の事務を処理するために事務局を置き、</w:t>
      </w:r>
      <w:r w:rsidRPr="0000361B">
        <w:rPr>
          <w:rFonts w:hint="eastAsia"/>
          <w:color w:val="000000" w:themeColor="text1"/>
          <w:sz w:val="22"/>
        </w:rPr>
        <w:t>事務局長は、会長が</w:t>
      </w:r>
      <w:r w:rsidR="008C7BB7" w:rsidRPr="0000361B">
        <w:rPr>
          <w:rFonts w:hint="eastAsia"/>
          <w:color w:val="000000" w:themeColor="text1"/>
          <w:sz w:val="22"/>
        </w:rPr>
        <w:t>理事の中から</w:t>
      </w:r>
      <w:r w:rsidRPr="0000361B">
        <w:rPr>
          <w:rFonts w:hint="eastAsia"/>
          <w:color w:val="000000" w:themeColor="text1"/>
          <w:sz w:val="22"/>
        </w:rPr>
        <w:t>委嘱する。</w:t>
      </w:r>
    </w:p>
    <w:p w:rsidR="00EB0960" w:rsidRPr="007E3135" w:rsidRDefault="00EB0960" w:rsidP="00120EE4">
      <w:pPr>
        <w:ind w:left="220" w:hangingChars="100" w:hanging="220"/>
        <w:rPr>
          <w:color w:val="000000" w:themeColor="text1"/>
          <w:sz w:val="22"/>
        </w:rPr>
      </w:pPr>
      <w:r w:rsidRPr="007E3135">
        <w:rPr>
          <w:rFonts w:hint="eastAsia"/>
          <w:color w:val="000000" w:themeColor="text1"/>
          <w:sz w:val="22"/>
        </w:rPr>
        <w:t>（経費）</w:t>
      </w:r>
    </w:p>
    <w:p w:rsidR="006F3CE0" w:rsidRPr="007E3135" w:rsidRDefault="00EB0960" w:rsidP="00120EE4">
      <w:pPr>
        <w:ind w:left="220" w:hangingChars="100" w:hanging="220"/>
        <w:rPr>
          <w:color w:val="000000" w:themeColor="text1"/>
          <w:sz w:val="22"/>
        </w:rPr>
      </w:pPr>
      <w:r w:rsidRPr="007E3135">
        <w:rPr>
          <w:rFonts w:hint="eastAsia"/>
          <w:color w:val="000000" w:themeColor="text1"/>
          <w:sz w:val="22"/>
        </w:rPr>
        <w:t>第</w:t>
      </w:r>
      <w:r w:rsidR="00AB38A0">
        <w:rPr>
          <w:rFonts w:hint="eastAsia"/>
          <w:color w:val="000000" w:themeColor="text1"/>
          <w:sz w:val="22"/>
        </w:rPr>
        <w:t>２</w:t>
      </w:r>
      <w:r w:rsidR="008D7CDF">
        <w:rPr>
          <w:rFonts w:hint="eastAsia"/>
          <w:color w:val="000000" w:themeColor="text1"/>
          <w:sz w:val="22"/>
        </w:rPr>
        <w:t>１</w:t>
      </w:r>
      <w:r w:rsidR="00021858" w:rsidRPr="007E3135">
        <w:rPr>
          <w:rFonts w:hint="eastAsia"/>
          <w:color w:val="000000" w:themeColor="text1"/>
          <w:sz w:val="22"/>
        </w:rPr>
        <w:t>条　本会の経費</w:t>
      </w:r>
      <w:r w:rsidRPr="007E3135">
        <w:rPr>
          <w:rFonts w:hint="eastAsia"/>
          <w:color w:val="000000" w:themeColor="text1"/>
          <w:sz w:val="22"/>
        </w:rPr>
        <w:t>は、会費、補助金、寄付金及びその他の収入をもってあてる。</w:t>
      </w:r>
    </w:p>
    <w:p w:rsidR="0038124C" w:rsidRPr="007E3135" w:rsidRDefault="0038124C" w:rsidP="00120EE4">
      <w:pPr>
        <w:ind w:left="220" w:hangingChars="100" w:hanging="220"/>
        <w:rPr>
          <w:color w:val="000000" w:themeColor="text1"/>
          <w:sz w:val="22"/>
        </w:rPr>
      </w:pPr>
      <w:r w:rsidRPr="007E3135">
        <w:rPr>
          <w:rFonts w:hint="eastAsia"/>
          <w:color w:val="000000" w:themeColor="text1"/>
          <w:sz w:val="22"/>
        </w:rPr>
        <w:t>（会計年度）</w:t>
      </w:r>
    </w:p>
    <w:p w:rsidR="006F3CE0" w:rsidRPr="007E3135" w:rsidRDefault="0038124C" w:rsidP="00120EE4">
      <w:pPr>
        <w:ind w:left="220" w:hangingChars="100" w:hanging="220"/>
        <w:rPr>
          <w:color w:val="000000" w:themeColor="text1"/>
          <w:sz w:val="22"/>
        </w:rPr>
      </w:pPr>
      <w:r w:rsidRPr="007E3135">
        <w:rPr>
          <w:rFonts w:hint="eastAsia"/>
          <w:color w:val="000000" w:themeColor="text1"/>
          <w:sz w:val="22"/>
        </w:rPr>
        <w:t>第</w:t>
      </w:r>
      <w:r w:rsidR="00AB38A0">
        <w:rPr>
          <w:rFonts w:hint="eastAsia"/>
          <w:color w:val="000000" w:themeColor="text1"/>
          <w:sz w:val="22"/>
        </w:rPr>
        <w:t>２</w:t>
      </w:r>
      <w:r w:rsidR="008D7CDF">
        <w:rPr>
          <w:rFonts w:hint="eastAsia"/>
          <w:color w:val="000000" w:themeColor="text1"/>
          <w:sz w:val="22"/>
        </w:rPr>
        <w:t>２</w:t>
      </w:r>
      <w:r w:rsidRPr="007E3135">
        <w:rPr>
          <w:rFonts w:hint="eastAsia"/>
          <w:color w:val="000000" w:themeColor="text1"/>
          <w:sz w:val="22"/>
        </w:rPr>
        <w:t>条　本会の会計年度は、毎年４月１日に始まり、</w:t>
      </w:r>
      <w:r w:rsidR="00EB2E45" w:rsidRPr="007E3135">
        <w:rPr>
          <w:rFonts w:hint="eastAsia"/>
          <w:color w:val="000000" w:themeColor="text1"/>
          <w:sz w:val="22"/>
        </w:rPr>
        <w:t>翌年</w:t>
      </w:r>
      <w:r w:rsidRPr="007E3135">
        <w:rPr>
          <w:rFonts w:hint="eastAsia"/>
          <w:color w:val="000000" w:themeColor="text1"/>
          <w:sz w:val="22"/>
        </w:rPr>
        <w:t>３月３１日に終わる。</w:t>
      </w:r>
    </w:p>
    <w:p w:rsidR="002F6CF9" w:rsidRPr="007E3135" w:rsidRDefault="00100EDC" w:rsidP="00120EE4">
      <w:pPr>
        <w:ind w:left="220" w:hangingChars="100" w:hanging="220"/>
        <w:rPr>
          <w:color w:val="000000" w:themeColor="text1"/>
          <w:sz w:val="22"/>
        </w:rPr>
      </w:pPr>
      <w:r w:rsidRPr="007E3135">
        <w:rPr>
          <w:rFonts w:hint="eastAsia"/>
          <w:color w:val="000000" w:themeColor="text1"/>
          <w:sz w:val="22"/>
        </w:rPr>
        <w:t>（その他）</w:t>
      </w:r>
    </w:p>
    <w:p w:rsidR="002F6CF9" w:rsidRPr="0000361B" w:rsidRDefault="00100EDC" w:rsidP="00120EE4">
      <w:pPr>
        <w:ind w:left="220" w:hangingChars="100" w:hanging="220"/>
        <w:rPr>
          <w:color w:val="000000" w:themeColor="text1"/>
          <w:sz w:val="22"/>
        </w:rPr>
      </w:pPr>
      <w:r w:rsidRPr="007E3135">
        <w:rPr>
          <w:rFonts w:hint="eastAsia"/>
          <w:color w:val="000000" w:themeColor="text1"/>
          <w:sz w:val="22"/>
        </w:rPr>
        <w:t>第</w:t>
      </w:r>
      <w:r w:rsidR="00AB38A0">
        <w:rPr>
          <w:rFonts w:hint="eastAsia"/>
          <w:color w:val="000000" w:themeColor="text1"/>
          <w:sz w:val="22"/>
        </w:rPr>
        <w:t>２</w:t>
      </w:r>
      <w:r w:rsidR="008D7CDF">
        <w:rPr>
          <w:rFonts w:hint="eastAsia"/>
          <w:color w:val="000000" w:themeColor="text1"/>
          <w:sz w:val="22"/>
        </w:rPr>
        <w:t>３</w:t>
      </w:r>
      <w:r w:rsidR="00DA07AD" w:rsidRPr="007E3135">
        <w:rPr>
          <w:rFonts w:hint="eastAsia"/>
          <w:color w:val="000000" w:themeColor="text1"/>
          <w:sz w:val="22"/>
        </w:rPr>
        <w:t>条　この規約に規定していない事項については、</w:t>
      </w:r>
      <w:r w:rsidR="00C16CBE" w:rsidRPr="0000361B">
        <w:rPr>
          <w:rFonts w:hint="eastAsia"/>
          <w:color w:val="000000" w:themeColor="text1"/>
          <w:sz w:val="22"/>
        </w:rPr>
        <w:t>別に定める。</w:t>
      </w:r>
    </w:p>
    <w:p w:rsidR="005A5B61" w:rsidRPr="0000361B" w:rsidRDefault="005A5B61" w:rsidP="00120EE4">
      <w:pPr>
        <w:ind w:left="220" w:hangingChars="100" w:hanging="220"/>
        <w:rPr>
          <w:color w:val="000000" w:themeColor="text1"/>
          <w:sz w:val="22"/>
        </w:rPr>
      </w:pPr>
    </w:p>
    <w:p w:rsidR="002F6CF9" w:rsidRPr="007E3135" w:rsidRDefault="002F6CF9" w:rsidP="00120EE4">
      <w:pPr>
        <w:ind w:left="220" w:hangingChars="100" w:hanging="220"/>
        <w:rPr>
          <w:color w:val="000000" w:themeColor="text1"/>
          <w:sz w:val="22"/>
        </w:rPr>
      </w:pPr>
      <w:r w:rsidRPr="007E3135">
        <w:rPr>
          <w:rFonts w:hint="eastAsia"/>
          <w:color w:val="000000" w:themeColor="text1"/>
          <w:sz w:val="22"/>
        </w:rPr>
        <w:t>附則</w:t>
      </w:r>
    </w:p>
    <w:p w:rsidR="000C1A8B" w:rsidRDefault="00DA07AD" w:rsidP="00120EE4">
      <w:pPr>
        <w:ind w:left="220" w:hangingChars="100" w:hanging="220"/>
        <w:rPr>
          <w:color w:val="000000" w:themeColor="text1"/>
          <w:sz w:val="22"/>
        </w:rPr>
      </w:pPr>
      <w:r w:rsidRPr="007E3135">
        <w:rPr>
          <w:rFonts w:hint="eastAsia"/>
          <w:color w:val="000000" w:themeColor="text1"/>
          <w:sz w:val="22"/>
        </w:rPr>
        <w:t>１　この規約は、平成２５</w:t>
      </w:r>
      <w:r w:rsidR="008919C5" w:rsidRPr="007E3135">
        <w:rPr>
          <w:rFonts w:hint="eastAsia"/>
          <w:color w:val="000000" w:themeColor="text1"/>
          <w:sz w:val="22"/>
        </w:rPr>
        <w:t>年４月１</w:t>
      </w:r>
      <w:r w:rsidR="002F6CF9" w:rsidRPr="007E3135">
        <w:rPr>
          <w:rFonts w:hint="eastAsia"/>
          <w:color w:val="000000" w:themeColor="text1"/>
          <w:sz w:val="22"/>
        </w:rPr>
        <w:t>日から施行する。</w:t>
      </w:r>
    </w:p>
    <w:p w:rsidR="00AC3222" w:rsidRPr="00BC6E3A" w:rsidRDefault="00AC3222" w:rsidP="00120EE4">
      <w:pPr>
        <w:ind w:left="220" w:hangingChars="100" w:hanging="220"/>
        <w:rPr>
          <w:color w:val="000000" w:themeColor="text1"/>
          <w:sz w:val="22"/>
        </w:rPr>
      </w:pPr>
      <w:r w:rsidRPr="00BC6E3A">
        <w:rPr>
          <w:rFonts w:hint="eastAsia"/>
          <w:color w:val="000000" w:themeColor="text1"/>
          <w:sz w:val="22"/>
        </w:rPr>
        <w:t>２　この規約は、平成２６年４月</w:t>
      </w:r>
      <w:r w:rsidRPr="00BC6E3A">
        <w:rPr>
          <w:rFonts w:hint="eastAsia"/>
          <w:color w:val="000000" w:themeColor="text1"/>
          <w:sz w:val="22"/>
        </w:rPr>
        <w:t>1</w:t>
      </w:r>
      <w:r w:rsidRPr="00BC6E3A">
        <w:rPr>
          <w:rFonts w:hint="eastAsia"/>
          <w:color w:val="000000" w:themeColor="text1"/>
          <w:sz w:val="22"/>
        </w:rPr>
        <w:t>日から施行する。</w:t>
      </w:r>
    </w:p>
    <w:p w:rsidR="00120EE4" w:rsidRPr="007E3135" w:rsidRDefault="00120EE4" w:rsidP="00120EE4">
      <w:pPr>
        <w:ind w:left="220" w:hangingChars="100" w:hanging="220"/>
        <w:rPr>
          <w:color w:val="000000" w:themeColor="text1"/>
          <w:sz w:val="22"/>
        </w:rPr>
      </w:pPr>
    </w:p>
    <w:p w:rsidR="003B6529" w:rsidRPr="007E3135" w:rsidRDefault="006D4CD9" w:rsidP="00120EE4">
      <w:pPr>
        <w:ind w:left="220" w:hangingChars="100" w:hanging="220"/>
        <w:rPr>
          <w:color w:val="000000" w:themeColor="text1"/>
          <w:sz w:val="22"/>
        </w:rPr>
      </w:pPr>
      <w:r w:rsidRPr="007E3135">
        <w:rPr>
          <w:rFonts w:hint="eastAsia"/>
          <w:color w:val="000000" w:themeColor="text1"/>
          <w:sz w:val="22"/>
        </w:rPr>
        <w:t>別表</w:t>
      </w:r>
      <w:r w:rsidR="003B6529" w:rsidRPr="007E3135">
        <w:rPr>
          <w:rFonts w:hint="eastAsia"/>
          <w:color w:val="000000" w:themeColor="text1"/>
          <w:sz w:val="22"/>
        </w:rPr>
        <w:t xml:space="preserve">　</w:t>
      </w:r>
      <w:r w:rsidR="00021858" w:rsidRPr="007E3135">
        <w:rPr>
          <w:rFonts w:hint="eastAsia"/>
          <w:color w:val="000000" w:themeColor="text1"/>
          <w:sz w:val="22"/>
        </w:rPr>
        <w:t>（第５条</w:t>
      </w:r>
      <w:r w:rsidR="006F6F6B">
        <w:rPr>
          <w:rFonts w:hint="eastAsia"/>
          <w:color w:val="000000" w:themeColor="text1"/>
          <w:sz w:val="22"/>
        </w:rPr>
        <w:t>第</w:t>
      </w:r>
      <w:r w:rsidR="00C16CBE">
        <w:rPr>
          <w:rFonts w:hint="eastAsia"/>
          <w:color w:val="000000" w:themeColor="text1"/>
          <w:sz w:val="22"/>
        </w:rPr>
        <w:t>２項</w:t>
      </w:r>
      <w:r w:rsidR="00021858" w:rsidRPr="007E3135">
        <w:rPr>
          <w:rFonts w:hint="eastAsia"/>
          <w:color w:val="000000" w:themeColor="text1"/>
          <w:sz w:val="22"/>
        </w:rPr>
        <w:t>関係）</w:t>
      </w:r>
    </w:p>
    <w:tbl>
      <w:tblPr>
        <w:tblStyle w:val="a4"/>
        <w:tblW w:w="0" w:type="auto"/>
        <w:tblInd w:w="240" w:type="dxa"/>
        <w:tblLook w:val="04A0"/>
      </w:tblPr>
      <w:tblGrid>
        <w:gridCol w:w="4263"/>
        <w:gridCol w:w="2976"/>
      </w:tblGrid>
      <w:tr w:rsidR="00C17EC8" w:rsidRPr="007E3135" w:rsidTr="00FB328A">
        <w:trPr>
          <w:trHeight w:val="387"/>
        </w:trPr>
        <w:tc>
          <w:tcPr>
            <w:tcW w:w="4263" w:type="dxa"/>
            <w:vAlign w:val="center"/>
          </w:tcPr>
          <w:p w:rsidR="00C17EC8" w:rsidRPr="007E3135" w:rsidRDefault="00C17EC8" w:rsidP="00B41B7C">
            <w:pPr>
              <w:jc w:val="center"/>
              <w:rPr>
                <w:color w:val="000000" w:themeColor="text1"/>
                <w:sz w:val="22"/>
              </w:rPr>
            </w:pPr>
            <w:r w:rsidRPr="007E3135">
              <w:rPr>
                <w:rFonts w:hint="eastAsia"/>
                <w:color w:val="000000" w:themeColor="text1"/>
                <w:sz w:val="22"/>
              </w:rPr>
              <w:t>会　　　　員</w:t>
            </w:r>
          </w:p>
        </w:tc>
        <w:tc>
          <w:tcPr>
            <w:tcW w:w="2976" w:type="dxa"/>
            <w:vAlign w:val="center"/>
          </w:tcPr>
          <w:p w:rsidR="00C17EC8" w:rsidRPr="007E3135" w:rsidRDefault="00C17EC8" w:rsidP="00C70918">
            <w:pPr>
              <w:jc w:val="center"/>
              <w:rPr>
                <w:color w:val="000000" w:themeColor="text1"/>
                <w:sz w:val="22"/>
              </w:rPr>
            </w:pPr>
            <w:r w:rsidRPr="007E3135">
              <w:rPr>
                <w:rFonts w:hint="eastAsia"/>
                <w:color w:val="000000" w:themeColor="text1"/>
                <w:sz w:val="22"/>
              </w:rPr>
              <w:t>会　　　　費</w:t>
            </w:r>
          </w:p>
        </w:tc>
      </w:tr>
      <w:tr w:rsidR="00C17EC8" w:rsidRPr="007E3135" w:rsidTr="00FB328A">
        <w:trPr>
          <w:trHeight w:val="387"/>
        </w:trPr>
        <w:tc>
          <w:tcPr>
            <w:tcW w:w="4263" w:type="dxa"/>
          </w:tcPr>
          <w:p w:rsidR="00C17EC8" w:rsidRPr="007E3135" w:rsidRDefault="00C17EC8" w:rsidP="00EB61AD">
            <w:pPr>
              <w:rPr>
                <w:color w:val="000000" w:themeColor="text1"/>
                <w:sz w:val="22"/>
              </w:rPr>
            </w:pPr>
            <w:r w:rsidRPr="007E3135">
              <w:rPr>
                <w:rFonts w:hint="eastAsia"/>
                <w:color w:val="000000" w:themeColor="text1"/>
                <w:sz w:val="22"/>
              </w:rPr>
              <w:t>町内会</w:t>
            </w:r>
          </w:p>
        </w:tc>
        <w:tc>
          <w:tcPr>
            <w:tcW w:w="2976" w:type="dxa"/>
            <w:vAlign w:val="center"/>
          </w:tcPr>
          <w:p w:rsidR="00C17EC8" w:rsidRPr="007E3135" w:rsidRDefault="00C17EC8" w:rsidP="00C70918">
            <w:pPr>
              <w:jc w:val="right"/>
              <w:rPr>
                <w:color w:val="000000" w:themeColor="text1"/>
                <w:sz w:val="22"/>
              </w:rPr>
            </w:pPr>
            <w:r w:rsidRPr="007E3135">
              <w:rPr>
                <w:rFonts w:hint="eastAsia"/>
                <w:color w:val="000000" w:themeColor="text1"/>
                <w:sz w:val="22"/>
              </w:rPr>
              <w:t>年額</w:t>
            </w:r>
            <w:r w:rsidR="00B41B7C" w:rsidRPr="007E3135">
              <w:rPr>
                <w:rFonts w:hint="eastAsia"/>
                <w:color w:val="000000" w:themeColor="text1"/>
                <w:sz w:val="22"/>
              </w:rPr>
              <w:t>一口</w:t>
            </w:r>
            <w:r w:rsidRPr="007E3135">
              <w:rPr>
                <w:rFonts w:hint="eastAsia"/>
                <w:color w:val="000000" w:themeColor="text1"/>
                <w:sz w:val="22"/>
              </w:rPr>
              <w:t>３，０００円</w:t>
            </w:r>
            <w:r w:rsidR="00C870A2" w:rsidRPr="007E3135">
              <w:rPr>
                <w:rFonts w:hint="eastAsia"/>
                <w:color w:val="000000" w:themeColor="text1"/>
                <w:sz w:val="22"/>
              </w:rPr>
              <w:t>以上</w:t>
            </w:r>
          </w:p>
        </w:tc>
      </w:tr>
      <w:tr w:rsidR="00C17EC8" w:rsidRPr="007E3135" w:rsidTr="00FB328A">
        <w:trPr>
          <w:trHeight w:val="387"/>
        </w:trPr>
        <w:tc>
          <w:tcPr>
            <w:tcW w:w="4263" w:type="dxa"/>
          </w:tcPr>
          <w:p w:rsidR="00C17EC8" w:rsidRPr="007E3135" w:rsidRDefault="00C17EC8" w:rsidP="00EB61AD">
            <w:pPr>
              <w:rPr>
                <w:color w:val="000000" w:themeColor="text1"/>
                <w:sz w:val="22"/>
              </w:rPr>
            </w:pPr>
            <w:r w:rsidRPr="007E3135">
              <w:rPr>
                <w:rFonts w:hint="eastAsia"/>
                <w:color w:val="000000" w:themeColor="text1"/>
                <w:sz w:val="22"/>
              </w:rPr>
              <w:t>企業、団体</w:t>
            </w:r>
          </w:p>
        </w:tc>
        <w:tc>
          <w:tcPr>
            <w:tcW w:w="2976" w:type="dxa"/>
            <w:vAlign w:val="center"/>
          </w:tcPr>
          <w:p w:rsidR="00C17EC8" w:rsidRPr="007E3135" w:rsidRDefault="00C870A2" w:rsidP="00C70918">
            <w:pPr>
              <w:jc w:val="right"/>
              <w:rPr>
                <w:color w:val="000000" w:themeColor="text1"/>
                <w:sz w:val="22"/>
              </w:rPr>
            </w:pPr>
            <w:r w:rsidRPr="007E3135">
              <w:rPr>
                <w:rFonts w:hint="eastAsia"/>
                <w:color w:val="000000" w:themeColor="text1"/>
                <w:sz w:val="22"/>
              </w:rPr>
              <w:t>年額</w:t>
            </w:r>
            <w:r w:rsidR="00B41B7C" w:rsidRPr="007E3135">
              <w:rPr>
                <w:rFonts w:hint="eastAsia"/>
                <w:color w:val="000000" w:themeColor="text1"/>
                <w:sz w:val="22"/>
              </w:rPr>
              <w:t>一口</w:t>
            </w:r>
            <w:r w:rsidR="00C17EC8" w:rsidRPr="007E3135">
              <w:rPr>
                <w:rFonts w:hint="eastAsia"/>
                <w:color w:val="000000" w:themeColor="text1"/>
                <w:sz w:val="22"/>
              </w:rPr>
              <w:t>５，０００円</w:t>
            </w:r>
            <w:r w:rsidRPr="007E3135">
              <w:rPr>
                <w:rFonts w:hint="eastAsia"/>
                <w:color w:val="000000" w:themeColor="text1"/>
                <w:sz w:val="22"/>
              </w:rPr>
              <w:t>以上</w:t>
            </w:r>
          </w:p>
        </w:tc>
      </w:tr>
      <w:tr w:rsidR="00C17EC8" w:rsidRPr="007E3135" w:rsidTr="00FB328A">
        <w:trPr>
          <w:trHeight w:val="387"/>
        </w:trPr>
        <w:tc>
          <w:tcPr>
            <w:tcW w:w="4263" w:type="dxa"/>
          </w:tcPr>
          <w:p w:rsidR="00C17EC8" w:rsidRPr="007E3135" w:rsidRDefault="00021858" w:rsidP="00B41B7C">
            <w:pPr>
              <w:rPr>
                <w:color w:val="000000" w:themeColor="text1"/>
                <w:sz w:val="22"/>
              </w:rPr>
            </w:pPr>
            <w:r w:rsidRPr="007E3135">
              <w:rPr>
                <w:rFonts w:hint="eastAsia"/>
                <w:color w:val="000000" w:themeColor="text1"/>
                <w:sz w:val="22"/>
              </w:rPr>
              <w:t>観光及び文化に関心</w:t>
            </w:r>
            <w:r w:rsidR="00B41B7C" w:rsidRPr="007E3135">
              <w:rPr>
                <w:rFonts w:hint="eastAsia"/>
                <w:color w:val="000000" w:themeColor="text1"/>
                <w:sz w:val="22"/>
              </w:rPr>
              <w:t>の</w:t>
            </w:r>
            <w:r w:rsidRPr="007E3135">
              <w:rPr>
                <w:rFonts w:hint="eastAsia"/>
                <w:color w:val="000000" w:themeColor="text1"/>
                <w:sz w:val="22"/>
              </w:rPr>
              <w:t>ある</w:t>
            </w:r>
            <w:r w:rsidR="00FB328A" w:rsidRPr="007E3135">
              <w:rPr>
                <w:rFonts w:hint="eastAsia"/>
                <w:color w:val="000000" w:themeColor="text1"/>
                <w:sz w:val="22"/>
              </w:rPr>
              <w:t>個人</w:t>
            </w:r>
          </w:p>
        </w:tc>
        <w:tc>
          <w:tcPr>
            <w:tcW w:w="2976" w:type="dxa"/>
            <w:vAlign w:val="center"/>
          </w:tcPr>
          <w:p w:rsidR="00C17EC8" w:rsidRPr="007E3135" w:rsidRDefault="00C870A2" w:rsidP="00C70918">
            <w:pPr>
              <w:jc w:val="right"/>
              <w:rPr>
                <w:color w:val="000000" w:themeColor="text1"/>
                <w:sz w:val="22"/>
              </w:rPr>
            </w:pPr>
            <w:r w:rsidRPr="007E3135">
              <w:rPr>
                <w:rFonts w:hint="eastAsia"/>
                <w:color w:val="000000" w:themeColor="text1"/>
                <w:sz w:val="22"/>
              </w:rPr>
              <w:t>年額一</w:t>
            </w:r>
            <w:r w:rsidR="00B41B7C" w:rsidRPr="007E3135">
              <w:rPr>
                <w:rFonts w:hint="eastAsia"/>
                <w:color w:val="000000" w:themeColor="text1"/>
                <w:sz w:val="22"/>
              </w:rPr>
              <w:t>口</w:t>
            </w:r>
            <w:r w:rsidR="00FB328A" w:rsidRPr="007E3135">
              <w:rPr>
                <w:rFonts w:hint="eastAsia"/>
                <w:color w:val="000000" w:themeColor="text1"/>
                <w:sz w:val="22"/>
              </w:rPr>
              <w:t>１，０００円</w:t>
            </w:r>
            <w:r w:rsidRPr="007E3135">
              <w:rPr>
                <w:rFonts w:hint="eastAsia"/>
                <w:color w:val="000000" w:themeColor="text1"/>
                <w:sz w:val="22"/>
              </w:rPr>
              <w:t>以上</w:t>
            </w:r>
          </w:p>
        </w:tc>
      </w:tr>
    </w:tbl>
    <w:p w:rsidR="000C1A8B" w:rsidRPr="007E3135" w:rsidRDefault="000C1A8B" w:rsidP="001B54B7">
      <w:pPr>
        <w:rPr>
          <w:color w:val="000000" w:themeColor="text1"/>
          <w:sz w:val="22"/>
        </w:rPr>
      </w:pPr>
    </w:p>
    <w:sectPr w:rsidR="000C1A8B" w:rsidRPr="007E3135" w:rsidSect="00A37130">
      <w:pgSz w:w="11906" w:h="16838" w:code="9"/>
      <w:pgMar w:top="1134" w:right="1021" w:bottom="567" w:left="1304" w:header="851" w:footer="992"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1B" w:rsidRDefault="004A521B" w:rsidP="0005091F">
      <w:r>
        <w:separator/>
      </w:r>
    </w:p>
  </w:endnote>
  <w:endnote w:type="continuationSeparator" w:id="0">
    <w:p w:rsidR="004A521B" w:rsidRDefault="004A521B" w:rsidP="0005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1B" w:rsidRDefault="004A521B" w:rsidP="0005091F">
      <w:r>
        <w:separator/>
      </w:r>
    </w:p>
  </w:footnote>
  <w:footnote w:type="continuationSeparator" w:id="0">
    <w:p w:rsidR="004A521B" w:rsidRDefault="004A521B" w:rsidP="00050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4D6"/>
    <w:multiLevelType w:val="hybridMultilevel"/>
    <w:tmpl w:val="15747980"/>
    <w:lvl w:ilvl="0" w:tplc="F580C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BA738C"/>
    <w:multiLevelType w:val="hybridMultilevel"/>
    <w:tmpl w:val="7862EAD8"/>
    <w:lvl w:ilvl="0" w:tplc="91AAAAF8">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7D39ED"/>
    <w:multiLevelType w:val="hybridMultilevel"/>
    <w:tmpl w:val="BEFEC764"/>
    <w:lvl w:ilvl="0" w:tplc="EFAC5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FF777D"/>
    <w:multiLevelType w:val="hybridMultilevel"/>
    <w:tmpl w:val="8ACAD258"/>
    <w:lvl w:ilvl="0" w:tplc="0156855C">
      <w:start w:val="1"/>
      <w:numFmt w:val="decimalFullWidth"/>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972B8D"/>
    <w:multiLevelType w:val="hybridMultilevel"/>
    <w:tmpl w:val="7EDE8FDE"/>
    <w:lvl w:ilvl="0" w:tplc="98568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E17C9F"/>
    <w:multiLevelType w:val="hybridMultilevel"/>
    <w:tmpl w:val="EA44C0DA"/>
    <w:lvl w:ilvl="0" w:tplc="3A0AF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280B96"/>
    <w:multiLevelType w:val="hybridMultilevel"/>
    <w:tmpl w:val="E6E80FAE"/>
    <w:lvl w:ilvl="0" w:tplc="C6925790">
      <w:start w:val="1"/>
      <w:numFmt w:val="decimalFullWidth"/>
      <w:lvlText w:val="（%1）"/>
      <w:lvlJc w:val="left"/>
      <w:pPr>
        <w:ind w:left="960" w:hanging="720"/>
      </w:pPr>
      <w:rPr>
        <w:rFonts w:hint="default"/>
      </w:rPr>
    </w:lvl>
    <w:lvl w:ilvl="1" w:tplc="EB083368">
      <w:start w:val="11"/>
      <w:numFmt w:val="decimalFullWidth"/>
      <w:lvlText w:val="第%2条"/>
      <w:lvlJc w:val="left"/>
      <w:pPr>
        <w:ind w:left="1515" w:hanging="855"/>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D3F5EDA"/>
    <w:multiLevelType w:val="hybridMultilevel"/>
    <w:tmpl w:val="3154F014"/>
    <w:lvl w:ilvl="0" w:tplc="67CC7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A43672"/>
    <w:multiLevelType w:val="hybridMultilevel"/>
    <w:tmpl w:val="4B6AA214"/>
    <w:lvl w:ilvl="0" w:tplc="9A6CCAE4">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B7298B"/>
    <w:multiLevelType w:val="hybridMultilevel"/>
    <w:tmpl w:val="7E68C028"/>
    <w:lvl w:ilvl="0" w:tplc="CAD6EC0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017A8A"/>
    <w:multiLevelType w:val="hybridMultilevel"/>
    <w:tmpl w:val="05F4B3E4"/>
    <w:lvl w:ilvl="0" w:tplc="D36A3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DF3CD7"/>
    <w:multiLevelType w:val="hybridMultilevel"/>
    <w:tmpl w:val="F2E0369A"/>
    <w:lvl w:ilvl="0" w:tplc="C010A4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FE15ED"/>
    <w:multiLevelType w:val="hybridMultilevel"/>
    <w:tmpl w:val="F4B2057A"/>
    <w:lvl w:ilvl="0" w:tplc="C62AE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2E051E"/>
    <w:multiLevelType w:val="hybridMultilevel"/>
    <w:tmpl w:val="32C29226"/>
    <w:lvl w:ilvl="0" w:tplc="319C80C2">
      <w:start w:val="1"/>
      <w:numFmt w:val="decimalFullWidth"/>
      <w:lvlText w:val="（%1）"/>
      <w:lvlJc w:val="left"/>
      <w:pPr>
        <w:ind w:left="720" w:hanging="720"/>
      </w:pPr>
      <w:rPr>
        <w:rFonts w:hint="default"/>
      </w:rPr>
    </w:lvl>
    <w:lvl w:ilvl="1" w:tplc="5E50A9DE">
      <w:start w:val="11"/>
      <w:numFmt w:val="decimalFullWidth"/>
      <w:lvlText w:val="第%2条"/>
      <w:lvlJc w:val="left"/>
      <w:pPr>
        <w:ind w:left="1275" w:hanging="85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446176"/>
    <w:multiLevelType w:val="hybridMultilevel"/>
    <w:tmpl w:val="79B24672"/>
    <w:lvl w:ilvl="0" w:tplc="E830FE60">
      <w:start w:val="1"/>
      <w:numFmt w:val="decimalFullWidth"/>
      <w:lvlText w:val="（%1）"/>
      <w:lvlJc w:val="left"/>
      <w:pPr>
        <w:ind w:left="862" w:hanging="720"/>
      </w:pPr>
      <w:rPr>
        <w:rFonts w:hint="default"/>
      </w:rPr>
    </w:lvl>
    <w:lvl w:ilvl="1" w:tplc="F35EF3F6">
      <w:start w:val="10"/>
      <w:numFmt w:val="decimalFullWidth"/>
      <w:lvlText w:val="第%2条"/>
      <w:lvlJc w:val="left"/>
      <w:pPr>
        <w:ind w:left="1290" w:hanging="87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6"/>
  </w:num>
  <w:num w:numId="4">
    <w:abstractNumId w:val="14"/>
  </w:num>
  <w:num w:numId="5">
    <w:abstractNumId w:val="2"/>
  </w:num>
  <w:num w:numId="6">
    <w:abstractNumId w:val="13"/>
  </w:num>
  <w:num w:numId="7">
    <w:abstractNumId w:val="11"/>
  </w:num>
  <w:num w:numId="8">
    <w:abstractNumId w:val="0"/>
  </w:num>
  <w:num w:numId="9">
    <w:abstractNumId w:val="4"/>
  </w:num>
  <w:num w:numId="10">
    <w:abstractNumId w:val="1"/>
  </w:num>
  <w:num w:numId="11">
    <w:abstractNumId w:val="10"/>
  </w:num>
  <w:num w:numId="12">
    <w:abstractNumId w:val="5"/>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61C"/>
    <w:rsid w:val="0000361B"/>
    <w:rsid w:val="000201ED"/>
    <w:rsid w:val="00021858"/>
    <w:rsid w:val="00035259"/>
    <w:rsid w:val="000441C4"/>
    <w:rsid w:val="0005091F"/>
    <w:rsid w:val="000538E7"/>
    <w:rsid w:val="00056941"/>
    <w:rsid w:val="00063C56"/>
    <w:rsid w:val="00063E67"/>
    <w:rsid w:val="0009379D"/>
    <w:rsid w:val="000A7E42"/>
    <w:rsid w:val="000B51D0"/>
    <w:rsid w:val="000C1A8B"/>
    <w:rsid w:val="000D211C"/>
    <w:rsid w:val="000D4F5E"/>
    <w:rsid w:val="000D72C4"/>
    <w:rsid w:val="00100EDC"/>
    <w:rsid w:val="0010747B"/>
    <w:rsid w:val="00113361"/>
    <w:rsid w:val="00120EE4"/>
    <w:rsid w:val="001313B4"/>
    <w:rsid w:val="00150ABC"/>
    <w:rsid w:val="00152E64"/>
    <w:rsid w:val="00176043"/>
    <w:rsid w:val="00176958"/>
    <w:rsid w:val="001851FE"/>
    <w:rsid w:val="00196CE5"/>
    <w:rsid w:val="001B54B7"/>
    <w:rsid w:val="001C2FA0"/>
    <w:rsid w:val="001F14A5"/>
    <w:rsid w:val="002330A6"/>
    <w:rsid w:val="00247FBB"/>
    <w:rsid w:val="002567F8"/>
    <w:rsid w:val="00257236"/>
    <w:rsid w:val="00265C7C"/>
    <w:rsid w:val="0027078F"/>
    <w:rsid w:val="00274110"/>
    <w:rsid w:val="00274EB2"/>
    <w:rsid w:val="002A261C"/>
    <w:rsid w:val="002B62D0"/>
    <w:rsid w:val="002C1B53"/>
    <w:rsid w:val="002D16A4"/>
    <w:rsid w:val="002D432A"/>
    <w:rsid w:val="002E146E"/>
    <w:rsid w:val="002F6CF9"/>
    <w:rsid w:val="00311000"/>
    <w:rsid w:val="003336E0"/>
    <w:rsid w:val="003370A4"/>
    <w:rsid w:val="0038124C"/>
    <w:rsid w:val="00386E4A"/>
    <w:rsid w:val="003B6529"/>
    <w:rsid w:val="003B66CE"/>
    <w:rsid w:val="003D4CE3"/>
    <w:rsid w:val="003D509E"/>
    <w:rsid w:val="003E1553"/>
    <w:rsid w:val="003F7E9B"/>
    <w:rsid w:val="00407BC3"/>
    <w:rsid w:val="0041292E"/>
    <w:rsid w:val="00421429"/>
    <w:rsid w:val="0044795B"/>
    <w:rsid w:val="004501AA"/>
    <w:rsid w:val="00452477"/>
    <w:rsid w:val="00491B6B"/>
    <w:rsid w:val="004A521B"/>
    <w:rsid w:val="004A71C4"/>
    <w:rsid w:val="004B1785"/>
    <w:rsid w:val="004B5BE4"/>
    <w:rsid w:val="004B645E"/>
    <w:rsid w:val="004D3DE6"/>
    <w:rsid w:val="004D7445"/>
    <w:rsid w:val="004D76E5"/>
    <w:rsid w:val="00516749"/>
    <w:rsid w:val="0057438D"/>
    <w:rsid w:val="0058151B"/>
    <w:rsid w:val="00596C1B"/>
    <w:rsid w:val="00597E72"/>
    <w:rsid w:val="005A5B61"/>
    <w:rsid w:val="005B0CFA"/>
    <w:rsid w:val="005D0750"/>
    <w:rsid w:val="005D6FE5"/>
    <w:rsid w:val="005E2E5C"/>
    <w:rsid w:val="005F3F3E"/>
    <w:rsid w:val="005F4640"/>
    <w:rsid w:val="006001CF"/>
    <w:rsid w:val="00603D0B"/>
    <w:rsid w:val="0061448E"/>
    <w:rsid w:val="00616F2C"/>
    <w:rsid w:val="00637D2F"/>
    <w:rsid w:val="006521C4"/>
    <w:rsid w:val="00653F76"/>
    <w:rsid w:val="006634E4"/>
    <w:rsid w:val="00674301"/>
    <w:rsid w:val="006D4CD9"/>
    <w:rsid w:val="006F3CE0"/>
    <w:rsid w:val="006F54EF"/>
    <w:rsid w:val="006F6F6B"/>
    <w:rsid w:val="00700420"/>
    <w:rsid w:val="00713BAC"/>
    <w:rsid w:val="007560F3"/>
    <w:rsid w:val="00764B5E"/>
    <w:rsid w:val="00766A93"/>
    <w:rsid w:val="0078671F"/>
    <w:rsid w:val="007903E1"/>
    <w:rsid w:val="00790504"/>
    <w:rsid w:val="007A54B6"/>
    <w:rsid w:val="007D70D7"/>
    <w:rsid w:val="007E3135"/>
    <w:rsid w:val="00812DB9"/>
    <w:rsid w:val="00812E88"/>
    <w:rsid w:val="00826A73"/>
    <w:rsid w:val="00867860"/>
    <w:rsid w:val="008768AA"/>
    <w:rsid w:val="008919C5"/>
    <w:rsid w:val="00892DAE"/>
    <w:rsid w:val="008A3B2F"/>
    <w:rsid w:val="008C6A0B"/>
    <w:rsid w:val="008C7BB7"/>
    <w:rsid w:val="008D5290"/>
    <w:rsid w:val="008D783F"/>
    <w:rsid w:val="008D7CDF"/>
    <w:rsid w:val="008E52F9"/>
    <w:rsid w:val="008E5EF4"/>
    <w:rsid w:val="00900F5D"/>
    <w:rsid w:val="00915A1C"/>
    <w:rsid w:val="00925643"/>
    <w:rsid w:val="009319EA"/>
    <w:rsid w:val="009352A8"/>
    <w:rsid w:val="00940B36"/>
    <w:rsid w:val="009502C0"/>
    <w:rsid w:val="009742E1"/>
    <w:rsid w:val="00975249"/>
    <w:rsid w:val="00976112"/>
    <w:rsid w:val="009940C3"/>
    <w:rsid w:val="009A686A"/>
    <w:rsid w:val="009E2301"/>
    <w:rsid w:val="009E3087"/>
    <w:rsid w:val="009F4D95"/>
    <w:rsid w:val="00A27C75"/>
    <w:rsid w:val="00A342C2"/>
    <w:rsid w:val="00A35D76"/>
    <w:rsid w:val="00A37130"/>
    <w:rsid w:val="00A52558"/>
    <w:rsid w:val="00A671BE"/>
    <w:rsid w:val="00A946D4"/>
    <w:rsid w:val="00A97FA7"/>
    <w:rsid w:val="00AB38A0"/>
    <w:rsid w:val="00AC3222"/>
    <w:rsid w:val="00AC54E6"/>
    <w:rsid w:val="00AF1162"/>
    <w:rsid w:val="00B03A85"/>
    <w:rsid w:val="00B21C7F"/>
    <w:rsid w:val="00B2316D"/>
    <w:rsid w:val="00B26566"/>
    <w:rsid w:val="00B33E45"/>
    <w:rsid w:val="00B41B7C"/>
    <w:rsid w:val="00B50E10"/>
    <w:rsid w:val="00B567C8"/>
    <w:rsid w:val="00B80433"/>
    <w:rsid w:val="00B81676"/>
    <w:rsid w:val="00B92CAF"/>
    <w:rsid w:val="00B93470"/>
    <w:rsid w:val="00BC4FDF"/>
    <w:rsid w:val="00BC63F8"/>
    <w:rsid w:val="00BC6E3A"/>
    <w:rsid w:val="00BC7E3E"/>
    <w:rsid w:val="00BF07DD"/>
    <w:rsid w:val="00BF1483"/>
    <w:rsid w:val="00C10000"/>
    <w:rsid w:val="00C16CBE"/>
    <w:rsid w:val="00C17EC8"/>
    <w:rsid w:val="00C20F50"/>
    <w:rsid w:val="00C309FE"/>
    <w:rsid w:val="00C32DCB"/>
    <w:rsid w:val="00C332FB"/>
    <w:rsid w:val="00C508E4"/>
    <w:rsid w:val="00C60D91"/>
    <w:rsid w:val="00C616C0"/>
    <w:rsid w:val="00C6564E"/>
    <w:rsid w:val="00C66D63"/>
    <w:rsid w:val="00C67B31"/>
    <w:rsid w:val="00C70918"/>
    <w:rsid w:val="00C85A0B"/>
    <w:rsid w:val="00C870A2"/>
    <w:rsid w:val="00CB1A95"/>
    <w:rsid w:val="00CC0937"/>
    <w:rsid w:val="00CC5078"/>
    <w:rsid w:val="00CC5100"/>
    <w:rsid w:val="00CC6D89"/>
    <w:rsid w:val="00CE205A"/>
    <w:rsid w:val="00CE5F4A"/>
    <w:rsid w:val="00CE66DE"/>
    <w:rsid w:val="00CE6B8C"/>
    <w:rsid w:val="00D02A5B"/>
    <w:rsid w:val="00D0589C"/>
    <w:rsid w:val="00D21E03"/>
    <w:rsid w:val="00D61ABF"/>
    <w:rsid w:val="00D70479"/>
    <w:rsid w:val="00D77700"/>
    <w:rsid w:val="00D82A7C"/>
    <w:rsid w:val="00DA07AD"/>
    <w:rsid w:val="00DA5556"/>
    <w:rsid w:val="00E008C5"/>
    <w:rsid w:val="00E057C8"/>
    <w:rsid w:val="00E97481"/>
    <w:rsid w:val="00EA6A69"/>
    <w:rsid w:val="00EB0960"/>
    <w:rsid w:val="00EB2E45"/>
    <w:rsid w:val="00EB61AD"/>
    <w:rsid w:val="00EC17B5"/>
    <w:rsid w:val="00ED7971"/>
    <w:rsid w:val="00F005BC"/>
    <w:rsid w:val="00F33CB6"/>
    <w:rsid w:val="00F40780"/>
    <w:rsid w:val="00F40A03"/>
    <w:rsid w:val="00F519FE"/>
    <w:rsid w:val="00F55CBD"/>
    <w:rsid w:val="00FB328A"/>
    <w:rsid w:val="00FC17C5"/>
    <w:rsid w:val="00FC2D0E"/>
    <w:rsid w:val="00FE07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61C"/>
    <w:pPr>
      <w:ind w:leftChars="400" w:left="840"/>
    </w:pPr>
  </w:style>
  <w:style w:type="table" w:styleId="a4">
    <w:name w:val="Table Grid"/>
    <w:basedOn w:val="a1"/>
    <w:uiPriority w:val="59"/>
    <w:rsid w:val="003B6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16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16C0"/>
    <w:rPr>
      <w:rFonts w:asciiTheme="majorHAnsi" w:eastAsiaTheme="majorEastAsia" w:hAnsiTheme="majorHAnsi" w:cstheme="majorBidi"/>
      <w:sz w:val="18"/>
      <w:szCs w:val="18"/>
    </w:rPr>
  </w:style>
  <w:style w:type="paragraph" w:styleId="a7">
    <w:name w:val="header"/>
    <w:basedOn w:val="a"/>
    <w:link w:val="a8"/>
    <w:uiPriority w:val="99"/>
    <w:unhideWhenUsed/>
    <w:rsid w:val="0005091F"/>
    <w:pPr>
      <w:tabs>
        <w:tab w:val="center" w:pos="4252"/>
        <w:tab w:val="right" w:pos="8504"/>
      </w:tabs>
      <w:snapToGrid w:val="0"/>
    </w:pPr>
  </w:style>
  <w:style w:type="character" w:customStyle="1" w:styleId="a8">
    <w:name w:val="ヘッダー (文字)"/>
    <w:basedOn w:val="a0"/>
    <w:link w:val="a7"/>
    <w:uiPriority w:val="99"/>
    <w:rsid w:val="0005091F"/>
  </w:style>
  <w:style w:type="paragraph" w:styleId="a9">
    <w:name w:val="footer"/>
    <w:basedOn w:val="a"/>
    <w:link w:val="aa"/>
    <w:uiPriority w:val="99"/>
    <w:unhideWhenUsed/>
    <w:rsid w:val="0005091F"/>
    <w:pPr>
      <w:tabs>
        <w:tab w:val="center" w:pos="4252"/>
        <w:tab w:val="right" w:pos="8504"/>
      </w:tabs>
      <w:snapToGrid w:val="0"/>
    </w:pPr>
  </w:style>
  <w:style w:type="character" w:customStyle="1" w:styleId="aa">
    <w:name w:val="フッター (文字)"/>
    <w:basedOn w:val="a0"/>
    <w:link w:val="a9"/>
    <w:uiPriority w:val="99"/>
    <w:rsid w:val="0005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61C"/>
    <w:pPr>
      <w:ind w:leftChars="400" w:left="840"/>
    </w:pPr>
  </w:style>
  <w:style w:type="table" w:styleId="a4">
    <w:name w:val="Table Grid"/>
    <w:basedOn w:val="a1"/>
    <w:uiPriority w:val="59"/>
    <w:rsid w:val="003B6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16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16C0"/>
    <w:rPr>
      <w:rFonts w:asciiTheme="majorHAnsi" w:eastAsiaTheme="majorEastAsia" w:hAnsiTheme="majorHAnsi" w:cstheme="majorBidi"/>
      <w:sz w:val="18"/>
      <w:szCs w:val="18"/>
    </w:rPr>
  </w:style>
  <w:style w:type="paragraph" w:styleId="a7">
    <w:name w:val="header"/>
    <w:basedOn w:val="a"/>
    <w:link w:val="a8"/>
    <w:uiPriority w:val="99"/>
    <w:unhideWhenUsed/>
    <w:rsid w:val="0005091F"/>
    <w:pPr>
      <w:tabs>
        <w:tab w:val="center" w:pos="4252"/>
        <w:tab w:val="right" w:pos="8504"/>
      </w:tabs>
      <w:snapToGrid w:val="0"/>
    </w:pPr>
  </w:style>
  <w:style w:type="character" w:customStyle="1" w:styleId="a8">
    <w:name w:val="ヘッダー (文字)"/>
    <w:basedOn w:val="a0"/>
    <w:link w:val="a7"/>
    <w:uiPriority w:val="99"/>
    <w:rsid w:val="0005091F"/>
  </w:style>
  <w:style w:type="paragraph" w:styleId="a9">
    <w:name w:val="footer"/>
    <w:basedOn w:val="a"/>
    <w:link w:val="aa"/>
    <w:uiPriority w:val="99"/>
    <w:unhideWhenUsed/>
    <w:rsid w:val="0005091F"/>
    <w:pPr>
      <w:tabs>
        <w:tab w:val="center" w:pos="4252"/>
        <w:tab w:val="right" w:pos="8504"/>
      </w:tabs>
      <w:snapToGrid w:val="0"/>
    </w:pPr>
  </w:style>
  <w:style w:type="character" w:customStyle="1" w:styleId="aa">
    <w:name w:val="フッター (文字)"/>
    <w:basedOn w:val="a0"/>
    <w:link w:val="a9"/>
    <w:uiPriority w:val="99"/>
    <w:rsid w:val="0005091F"/>
  </w:style>
</w:styles>
</file>

<file path=word/webSettings.xml><?xml version="1.0" encoding="utf-8"?>
<w:webSettings xmlns:r="http://schemas.openxmlformats.org/officeDocument/2006/relationships" xmlns:w="http://schemas.openxmlformats.org/wordprocessingml/2006/main">
  <w:divs>
    <w:div w:id="9357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korenaga</dc:creator>
  <cp:lastModifiedBy>kaze</cp:lastModifiedBy>
  <cp:revision>10</cp:revision>
  <cp:lastPrinted>2014-04-10T00:24:00Z</cp:lastPrinted>
  <dcterms:created xsi:type="dcterms:W3CDTF">2013-02-25T00:57:00Z</dcterms:created>
  <dcterms:modified xsi:type="dcterms:W3CDTF">2014-04-28T09:20:00Z</dcterms:modified>
</cp:coreProperties>
</file>